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105B" w:rsidRPr="00E87241" w:rsidRDefault="0018105B" w:rsidP="002565BF">
      <w:pPr>
        <w:shd w:val="clear" w:color="auto" w:fill="FFFFFF"/>
        <w:ind w:firstLine="567"/>
        <w:jc w:val="center"/>
        <w:rPr>
          <w:rFonts w:ascii="Times New Roman" w:hAnsi="Times New Roman" w:cs="Times New Roman"/>
          <w:b/>
          <w:color w:val="auto"/>
        </w:rPr>
      </w:pPr>
      <w:r w:rsidRPr="00E87241">
        <w:rPr>
          <w:rFonts w:ascii="Times New Roman" w:hAnsi="Times New Roman" w:cs="Times New Roman"/>
          <w:b/>
          <w:color w:val="auto"/>
        </w:rPr>
        <w:t>НАЦИОНАЛЬНЫЙ СТАНДАРТ РЕСПУБЛИКИ КАЗАХСТАН</w:t>
      </w:r>
    </w:p>
    <w:p w:rsidR="0018105B" w:rsidRPr="00E87241" w:rsidRDefault="00C13168" w:rsidP="002565BF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noProof/>
          <w:color w:val="auto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E7D0591" wp14:editId="5D4B5DCC">
                <wp:simplePos x="0" y="0"/>
                <wp:positionH relativeFrom="column">
                  <wp:posOffset>25400</wp:posOffset>
                </wp:positionH>
                <wp:positionV relativeFrom="paragraph">
                  <wp:posOffset>78740</wp:posOffset>
                </wp:positionV>
                <wp:extent cx="5927090" cy="0"/>
                <wp:effectExtent l="6350" t="12065" r="10160" b="6985"/>
                <wp:wrapNone/>
                <wp:docPr id="2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2709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pt,6.2pt" to="468.7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NZOEgIAACgEAAAOAAAAZHJzL2Uyb0RvYy54bWysU02P2jAQvVfqf7B8h3wUW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"/>
            </w:pict>
          </mc:Fallback>
        </mc:AlternateContent>
      </w:r>
    </w:p>
    <w:p w:rsidR="002F6382" w:rsidRPr="00E87241" w:rsidRDefault="002F6382" w:rsidP="002F6382">
      <w:pPr>
        <w:jc w:val="center"/>
        <w:rPr>
          <w:rFonts w:ascii="Times New Roman" w:hAnsi="Times New Roman" w:cs="Times New Roman"/>
          <w:b/>
        </w:rPr>
      </w:pPr>
      <w:r w:rsidRPr="00E87241">
        <w:rPr>
          <w:rFonts w:ascii="Times New Roman" w:hAnsi="Times New Roman" w:cs="Times New Roman"/>
          <w:b/>
        </w:rPr>
        <w:t xml:space="preserve">КОНСТРУКЦИИ СБОРНЫЕ ЖЕЛЕЗОБЕТОННЫЕ </w:t>
      </w:r>
    </w:p>
    <w:p w:rsidR="002F6382" w:rsidRPr="00E87241" w:rsidRDefault="002561D7" w:rsidP="002F6382">
      <w:pPr>
        <w:jc w:val="center"/>
        <w:rPr>
          <w:rFonts w:ascii="Times New Roman" w:hAnsi="Times New Roman" w:cs="Times New Roman"/>
          <w:b/>
        </w:rPr>
      </w:pPr>
      <w:r w:rsidRPr="00E87241">
        <w:rPr>
          <w:rFonts w:ascii="Times New Roman" w:hAnsi="Times New Roman" w:cs="Times New Roman"/>
          <w:b/>
        </w:rPr>
        <w:t xml:space="preserve">ДЛЯ </w:t>
      </w:r>
      <w:r w:rsidR="002F6382" w:rsidRPr="00E87241">
        <w:rPr>
          <w:rFonts w:ascii="Times New Roman" w:hAnsi="Times New Roman" w:cs="Times New Roman"/>
          <w:b/>
        </w:rPr>
        <w:t>КАНАЛИЗАЦИОННЫХ, ВОДОПРОВОДНЫХ И ГАЗОВЫХ СЕТЕЙ</w:t>
      </w:r>
    </w:p>
    <w:p w:rsidR="005F3709" w:rsidRPr="00E87241" w:rsidRDefault="005F3709" w:rsidP="00D11BDF">
      <w:pPr>
        <w:jc w:val="center"/>
        <w:rPr>
          <w:rFonts w:ascii="Times New Roman" w:hAnsi="Times New Roman" w:cs="Times New Roman"/>
          <w:b/>
        </w:rPr>
      </w:pPr>
    </w:p>
    <w:p w:rsidR="0018105B" w:rsidRPr="00E87241" w:rsidRDefault="005F3709" w:rsidP="00627976">
      <w:pPr>
        <w:jc w:val="center"/>
        <w:rPr>
          <w:rFonts w:ascii="Times New Roman" w:hAnsi="Times New Roman" w:cs="Times New Roman"/>
          <w:b/>
        </w:rPr>
      </w:pPr>
      <w:r w:rsidRPr="00E87241">
        <w:rPr>
          <w:rFonts w:ascii="Times New Roman" w:hAnsi="Times New Roman" w:cs="Times New Roman"/>
          <w:b/>
        </w:rPr>
        <w:t>Технические условия</w:t>
      </w:r>
    </w:p>
    <w:p w:rsidR="0018105B" w:rsidRPr="00E87241" w:rsidRDefault="00C13168" w:rsidP="002565BF">
      <w:pPr>
        <w:ind w:firstLine="567"/>
        <w:jc w:val="both"/>
        <w:rPr>
          <w:rFonts w:ascii="Times New Roman" w:hAnsi="Times New Roman" w:cs="Times New Roman"/>
          <w:b/>
          <w:bCs/>
          <w:color w:val="auto"/>
        </w:rPr>
      </w:pPr>
      <w:r w:rsidRPr="00E87241">
        <w:rPr>
          <w:rFonts w:ascii="Times New Roman" w:hAnsi="Times New Roman" w:cs="Times New Roman"/>
          <w:noProof/>
          <w:color w:val="auto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F5A37F2" wp14:editId="33211AC7">
                <wp:simplePos x="0" y="0"/>
                <wp:positionH relativeFrom="column">
                  <wp:posOffset>25400</wp:posOffset>
                </wp:positionH>
                <wp:positionV relativeFrom="paragraph">
                  <wp:posOffset>55880</wp:posOffset>
                </wp:positionV>
                <wp:extent cx="5927090" cy="0"/>
                <wp:effectExtent l="6350" t="8255" r="10160" b="10795"/>
                <wp:wrapNone/>
                <wp:docPr id="1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2709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pt,4.4pt" to="468.7pt,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2SBEgIAACg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"/>
            </w:pict>
          </mc:Fallback>
        </mc:AlternateContent>
      </w:r>
    </w:p>
    <w:p w:rsidR="0018105B" w:rsidRPr="00E87241" w:rsidRDefault="0018105B" w:rsidP="002565BF">
      <w:pPr>
        <w:ind w:firstLine="567"/>
        <w:jc w:val="right"/>
        <w:rPr>
          <w:rFonts w:ascii="Times New Roman" w:hAnsi="Times New Roman" w:cs="Times New Roman"/>
          <w:noProof/>
          <w:color w:val="auto"/>
        </w:rPr>
      </w:pPr>
      <w:r w:rsidRPr="00E87241">
        <w:rPr>
          <w:rFonts w:ascii="Times New Roman" w:hAnsi="Times New Roman" w:cs="Times New Roman"/>
          <w:color w:val="auto"/>
        </w:rPr>
        <w:t>Дата введения________________</w:t>
      </w:r>
    </w:p>
    <w:p w:rsidR="0018105B" w:rsidRPr="00E87241" w:rsidRDefault="0018105B" w:rsidP="002565BF">
      <w:pPr>
        <w:ind w:firstLine="567"/>
        <w:jc w:val="both"/>
        <w:rPr>
          <w:rFonts w:ascii="Times New Roman" w:hAnsi="Times New Roman" w:cs="Times New Roman"/>
          <w:noProof/>
          <w:color w:val="auto"/>
        </w:rPr>
      </w:pPr>
    </w:p>
    <w:p w:rsidR="00833E3E" w:rsidRPr="00E87241" w:rsidRDefault="005F4DED" w:rsidP="00E90279">
      <w:pPr>
        <w:pStyle w:val="121"/>
        <w:widowControl w:val="0"/>
        <w:shd w:val="clear" w:color="auto" w:fill="auto"/>
        <w:tabs>
          <w:tab w:val="left" w:pos="654"/>
        </w:tabs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0" w:name="bookmark8"/>
      <w:r w:rsidRPr="00E87241">
        <w:rPr>
          <w:rStyle w:val="125"/>
          <w:rFonts w:ascii="Times New Roman" w:hAnsi="Times New Roman" w:cs="Times New Roman"/>
          <w:b/>
          <w:sz w:val="24"/>
          <w:szCs w:val="24"/>
        </w:rPr>
        <w:t xml:space="preserve">1 </w:t>
      </w:r>
      <w:r w:rsidR="00833E3E" w:rsidRPr="00E87241">
        <w:rPr>
          <w:rStyle w:val="125"/>
          <w:rFonts w:ascii="Times New Roman" w:hAnsi="Times New Roman" w:cs="Times New Roman"/>
          <w:b/>
          <w:sz w:val="24"/>
          <w:szCs w:val="24"/>
        </w:rPr>
        <w:t>Область применения</w:t>
      </w:r>
      <w:bookmarkEnd w:id="0"/>
    </w:p>
    <w:p w:rsidR="00833E3E" w:rsidRPr="00E87241" w:rsidRDefault="00833E3E" w:rsidP="00E90279">
      <w:pPr>
        <w:pStyle w:val="91"/>
        <w:widowControl w:val="0"/>
        <w:shd w:val="clear" w:color="auto" w:fill="auto"/>
        <w:spacing w:before="0" w:after="0" w:line="240" w:lineRule="auto"/>
        <w:ind w:firstLine="567"/>
        <w:rPr>
          <w:rStyle w:val="99"/>
          <w:rFonts w:ascii="Times New Roman" w:hAnsi="Times New Roman" w:cs="Times New Roman"/>
          <w:sz w:val="24"/>
          <w:szCs w:val="24"/>
        </w:rPr>
      </w:pPr>
    </w:p>
    <w:p w:rsidR="001513FA" w:rsidRPr="00E87241" w:rsidRDefault="001B7EE2" w:rsidP="00E90279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Настоящий стандарт устанавливает </w:t>
      </w:r>
      <w:r w:rsidR="00593DBB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классификацию,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технические требования, методы контроля и правила приемки, транспортирования и хранения </w:t>
      </w:r>
      <w:r w:rsidR="00593DBB" w:rsidRPr="00E87241">
        <w:rPr>
          <w:rFonts w:ascii="Times New Roman" w:hAnsi="Times New Roman" w:cs="Times New Roman"/>
        </w:rPr>
        <w:t>конструкци</w:t>
      </w:r>
      <w:r w:rsidR="00D06908">
        <w:rPr>
          <w:rFonts w:ascii="Times New Roman" w:hAnsi="Times New Roman" w:cs="Times New Roman"/>
        </w:rPr>
        <w:t>й</w:t>
      </w:r>
      <w:r w:rsidR="00593DBB" w:rsidRPr="00E87241">
        <w:rPr>
          <w:rFonts w:ascii="Times New Roman" w:hAnsi="Times New Roman" w:cs="Times New Roman"/>
        </w:rPr>
        <w:t xml:space="preserve"> сборны</w:t>
      </w:r>
      <w:r w:rsidR="00D06908">
        <w:rPr>
          <w:rFonts w:ascii="Times New Roman" w:hAnsi="Times New Roman" w:cs="Times New Roman"/>
        </w:rPr>
        <w:t>х</w:t>
      </w:r>
      <w:r w:rsidR="00593DBB" w:rsidRPr="00E87241">
        <w:rPr>
          <w:rFonts w:ascii="Times New Roman" w:hAnsi="Times New Roman" w:cs="Times New Roman"/>
        </w:rPr>
        <w:t xml:space="preserve"> железобетонны</w:t>
      </w:r>
      <w:r w:rsidR="00D06908">
        <w:rPr>
          <w:rFonts w:ascii="Times New Roman" w:hAnsi="Times New Roman" w:cs="Times New Roman"/>
        </w:rPr>
        <w:t>х</w:t>
      </w:r>
      <w:r w:rsidR="00593DBB" w:rsidRPr="00E87241">
        <w:rPr>
          <w:rFonts w:ascii="Times New Roman" w:hAnsi="Times New Roman" w:cs="Times New Roman"/>
        </w:rPr>
        <w:t xml:space="preserve"> для канализационных, водопроводных и газовых сетей</w:t>
      </w:r>
      <w:r w:rsidR="00593DBB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0E5FFB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(</w:t>
      </w:r>
      <w:r w:rsidR="00AA502E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далее - </w:t>
      </w:r>
      <w:r w:rsidR="00593DBB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конструкции</w:t>
      </w:r>
      <w:r w:rsidR="00AA502E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)</w:t>
      </w:r>
      <w:r w:rsidR="001513FA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.</w:t>
      </w:r>
    </w:p>
    <w:p w:rsidR="00593DBB" w:rsidRPr="00E87241" w:rsidRDefault="00593DBB" w:rsidP="00593DB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Настоящий стандарт распространяется на конструкции из тяжелого бетона, предназначенные для устройства круглых колодцев подземных трубопроводов канализационных самотечных (включая коллекторы), водопроводных и газопроводных сетей</w:t>
      </w:r>
      <w:r w:rsidR="00523213" w:rsidRPr="00E87241">
        <w:rPr>
          <w:rFonts w:ascii="Times New Roman" w:eastAsia="Arial Unicode MS" w:hAnsi="Times New Roman" w:cs="Times New Roman"/>
          <w:color w:val="auto"/>
          <w:lang w:eastAsia="en-US"/>
        </w:rPr>
        <w:t>, в том числе с герметичными стыками</w:t>
      </w:r>
      <w:r w:rsidR="00EC5A16" w:rsidRPr="00E87241">
        <w:rPr>
          <w:rFonts w:ascii="Times New Roman" w:eastAsia="Arial Unicode MS" w:hAnsi="Times New Roman" w:cs="Times New Roman"/>
          <w:color w:val="auto"/>
          <w:lang w:eastAsia="en-US"/>
        </w:rPr>
        <w:t>,</w:t>
      </w:r>
      <w:r w:rsidR="00EC5A16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 заглублением от поверхности грунта: покрытия не менее 0,5 м и днища не более 7 м.</w:t>
      </w:r>
    </w:p>
    <w:p w:rsidR="00875A6A" w:rsidRPr="00E87241" w:rsidRDefault="00875A6A" w:rsidP="00593DB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proofErr w:type="gramStart"/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Конструкция применяется </w:t>
      </w:r>
      <w:r w:rsidR="00692EFC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в качестве элементы заглубленных сооружений, </w:t>
      </w:r>
      <w:r w:rsidR="00F6235C" w:rsidRPr="00E87241">
        <w:rPr>
          <w:rFonts w:ascii="Times New Roman" w:eastAsia="Arial Unicode MS" w:hAnsi="Times New Roman" w:cs="Times New Roman"/>
          <w:color w:val="auto"/>
          <w:lang w:eastAsia="en-US"/>
        </w:rPr>
        <w:t>эксплуатирующийся</w:t>
      </w:r>
      <w:r w:rsidR="00692EFC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выше или ниже уровня грунтовых вод в неагрессивных</w:t>
      </w:r>
      <w:r w:rsidR="009600B6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, </w:t>
      </w:r>
      <w:r w:rsidR="00692EFC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слабоагрессивных </w:t>
      </w:r>
      <w:r w:rsidR="009600B6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и агрессивных </w:t>
      </w:r>
      <w:r w:rsidR="00692EFC" w:rsidRPr="00E87241">
        <w:rPr>
          <w:rFonts w:ascii="Times New Roman" w:eastAsia="Arial Unicode MS" w:hAnsi="Times New Roman" w:cs="Times New Roman"/>
          <w:color w:val="auto"/>
          <w:lang w:eastAsia="en-US"/>
        </w:rPr>
        <w:t>средах со стороны окру</w:t>
      </w:r>
      <w:r w:rsidR="00F6235C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жающего грунта и внутри колодца,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в </w:t>
      </w:r>
      <w:r w:rsidR="0055346C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том числе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сейсмических районах </w:t>
      </w:r>
      <w:r w:rsidR="0055346C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до </w:t>
      </w:r>
      <w:r w:rsidR="00070615" w:rsidRPr="00E87241">
        <w:rPr>
          <w:rFonts w:ascii="Times New Roman" w:eastAsia="Arial Unicode MS" w:hAnsi="Times New Roman" w:cs="Times New Roman"/>
          <w:color w:val="auto"/>
          <w:lang w:eastAsia="en-US"/>
        </w:rPr>
        <w:t>10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баллов включительно.</w:t>
      </w:r>
      <w:proofErr w:type="gramEnd"/>
    </w:p>
    <w:p w:rsidR="00593DBB" w:rsidRPr="00E87241" w:rsidRDefault="00593DBB" w:rsidP="00593DBB">
      <w:pPr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</w:p>
    <w:p w:rsidR="001C6386" w:rsidRPr="00E87241" w:rsidRDefault="001C6386" w:rsidP="00E90279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9BBB59" w:themeColor="accent3"/>
        </w:rPr>
      </w:pPr>
    </w:p>
    <w:p w:rsidR="00833E3E" w:rsidRPr="00E87241" w:rsidRDefault="005F4DED" w:rsidP="00E90279">
      <w:pPr>
        <w:pStyle w:val="121"/>
        <w:widowControl w:val="0"/>
        <w:shd w:val="clear" w:color="auto" w:fill="auto"/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1" w:name="bookmark9"/>
      <w:r w:rsidRPr="00E87241">
        <w:rPr>
          <w:rStyle w:val="125"/>
          <w:rFonts w:ascii="Times New Roman" w:hAnsi="Times New Roman" w:cs="Times New Roman"/>
          <w:b/>
          <w:sz w:val="24"/>
          <w:szCs w:val="24"/>
        </w:rPr>
        <w:t xml:space="preserve">2 </w:t>
      </w:r>
      <w:r w:rsidR="00833E3E" w:rsidRPr="00E87241">
        <w:rPr>
          <w:rStyle w:val="125"/>
          <w:rFonts w:ascii="Times New Roman" w:hAnsi="Times New Roman" w:cs="Times New Roman"/>
          <w:b/>
          <w:sz w:val="24"/>
          <w:szCs w:val="24"/>
        </w:rPr>
        <w:t>Нормативные ссылки</w:t>
      </w:r>
      <w:bookmarkEnd w:id="1"/>
    </w:p>
    <w:p w:rsidR="00587490" w:rsidRPr="00E87241" w:rsidRDefault="00587490" w:rsidP="00E90279">
      <w:pPr>
        <w:widowControl w:val="0"/>
        <w:autoSpaceDE w:val="0"/>
        <w:autoSpaceDN w:val="0"/>
        <w:adjustRightInd w:val="0"/>
        <w:rPr>
          <w:rFonts w:ascii="Times New Roman" w:eastAsiaTheme="minorHAnsi" w:hAnsi="Times New Roman" w:cs="Times New Roman"/>
          <w:lang w:eastAsia="en-US"/>
        </w:rPr>
      </w:pPr>
    </w:p>
    <w:p w:rsidR="002E4A5B" w:rsidRPr="00E87241" w:rsidRDefault="00587490" w:rsidP="00C26CC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lang w:eastAsia="en-US"/>
        </w:rPr>
        <w:t>Для применения настоящего стандарта необходимы следующие ссылочные нормативные документы. Для недатированных ссылок применяют последнее издание ссылочного нормативного документа (включая все его изменения)</w:t>
      </w:r>
      <w:r w:rsidR="002E4A5B" w:rsidRPr="00E87241">
        <w:rPr>
          <w:rFonts w:ascii="Times New Roman" w:eastAsiaTheme="minorHAnsi" w:hAnsi="Times New Roman" w:cs="Times New Roman"/>
          <w:color w:val="auto"/>
          <w:lang w:eastAsia="en-US"/>
        </w:rPr>
        <w:t>:</w:t>
      </w:r>
    </w:p>
    <w:p w:rsidR="00E90279" w:rsidRPr="00E87241" w:rsidRDefault="00E90279" w:rsidP="00E90279">
      <w:pPr>
        <w:ind w:firstLine="567"/>
        <w:jc w:val="both"/>
      </w:pPr>
      <w:proofErr w:type="gramStart"/>
      <w:r w:rsidRPr="00E87241">
        <w:rPr>
          <w:rFonts w:ascii="Times New Roman" w:hAnsi="Times New Roman" w:cs="Times New Roman"/>
          <w:color w:val="auto"/>
        </w:rPr>
        <w:t>СТ</w:t>
      </w:r>
      <w:proofErr w:type="gramEnd"/>
      <w:r w:rsidRPr="00E87241">
        <w:rPr>
          <w:rFonts w:ascii="Times New Roman" w:hAnsi="Times New Roman" w:cs="Times New Roman"/>
          <w:color w:val="auto"/>
        </w:rPr>
        <w:t xml:space="preserve"> РК ГОСТ Р 12.4.026-2002 Цвета сигнальные, знаки безопасности и разметка сигнальная. Общие технические условия и порядок применения.</w:t>
      </w:r>
    </w:p>
    <w:p w:rsidR="00B85EC4" w:rsidRPr="00E87241" w:rsidRDefault="00B85EC4" w:rsidP="007E3653">
      <w:pPr>
        <w:ind w:firstLine="567"/>
        <w:jc w:val="both"/>
        <w:rPr>
          <w:rFonts w:ascii="Times New Roman" w:hAnsi="Times New Roman" w:cs="Times New Roman"/>
        </w:rPr>
      </w:pPr>
      <w:proofErr w:type="gramStart"/>
      <w:r w:rsidRPr="00E87241">
        <w:rPr>
          <w:rFonts w:ascii="Times New Roman" w:hAnsi="Times New Roman" w:cs="Times New Roman"/>
          <w:color w:val="auto"/>
        </w:rPr>
        <w:t>СТ</w:t>
      </w:r>
      <w:proofErr w:type="gramEnd"/>
      <w:r w:rsidRPr="00E87241">
        <w:rPr>
          <w:rFonts w:ascii="Times New Roman" w:hAnsi="Times New Roman" w:cs="Times New Roman"/>
          <w:color w:val="auto"/>
        </w:rPr>
        <w:t xml:space="preserve"> РК 1174</w:t>
      </w:r>
      <w:r w:rsidR="00E90279" w:rsidRPr="00E87241">
        <w:rPr>
          <w:rFonts w:ascii="Times New Roman" w:hAnsi="Times New Roman" w:cs="Times New Roman"/>
          <w:color w:val="auto"/>
        </w:rPr>
        <w:t>-2003</w:t>
      </w:r>
      <w:r w:rsidRPr="00E87241">
        <w:rPr>
          <w:rStyle w:val="20"/>
          <w:rFonts w:ascii="Times New Roman" w:hAnsi="Times New Roman" w:cs="Times New Roman"/>
          <w:sz w:val="24"/>
          <w:szCs w:val="24"/>
        </w:rPr>
        <w:t xml:space="preserve"> </w:t>
      </w:r>
      <w:r w:rsidRPr="00E87241">
        <w:rPr>
          <w:rStyle w:val="s1"/>
          <w:rFonts w:ascii="Times New Roman" w:hAnsi="Times New Roman" w:cs="Times New Roman"/>
        </w:rPr>
        <w:t>Пожарная техника для защиты объектов. Основные виды, размещение и обслуживание.</w:t>
      </w:r>
    </w:p>
    <w:p w:rsidR="00C7033B" w:rsidRPr="00E87241" w:rsidRDefault="00C7033B" w:rsidP="00C7033B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</w:rPr>
      </w:pPr>
      <w:r w:rsidRPr="00E87241">
        <w:rPr>
          <w:rFonts w:ascii="Times New Roman" w:hAnsi="Times New Roman" w:cs="Times New Roman"/>
          <w:color w:val="auto"/>
        </w:rPr>
        <w:t xml:space="preserve">ГОСТ 12.1.004-91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Система стандартов безопасности труда. Пожарная безопасность. Общие требования</w:t>
      </w:r>
      <w:r w:rsidR="00D06908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9123F9" w:rsidRPr="00E87241" w:rsidRDefault="009123F9" w:rsidP="007E3653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</w:rPr>
      </w:pPr>
      <w:r w:rsidRPr="00E87241">
        <w:rPr>
          <w:rFonts w:ascii="Times New Roman" w:hAnsi="Times New Roman" w:cs="Times New Roman"/>
          <w:color w:val="auto"/>
        </w:rPr>
        <w:t>ГОСТ 12.2.003</w:t>
      </w:r>
      <w:r w:rsidR="000F6C71" w:rsidRPr="00E87241">
        <w:rPr>
          <w:rFonts w:ascii="Times New Roman" w:hAnsi="Times New Roman" w:cs="Times New Roman"/>
          <w:color w:val="auto"/>
        </w:rPr>
        <w:t xml:space="preserve">-91 </w:t>
      </w:r>
      <w:r w:rsidR="000F6C71" w:rsidRPr="00E87241">
        <w:rPr>
          <w:rFonts w:ascii="Times New Roman" w:eastAsiaTheme="minorHAnsi" w:hAnsi="Times New Roman" w:cs="Times New Roman"/>
          <w:color w:val="auto"/>
          <w:lang w:eastAsia="en-US"/>
        </w:rPr>
        <w:t>Система стандартов безопасности труда. Оборудование производственное. Общие требования безопасности</w:t>
      </w:r>
      <w:r w:rsidR="00D06908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9123F9" w:rsidRPr="00E87241" w:rsidRDefault="009123F9" w:rsidP="007E3653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</w:rPr>
      </w:pPr>
      <w:r w:rsidRPr="00E87241">
        <w:rPr>
          <w:rFonts w:ascii="Times New Roman" w:hAnsi="Times New Roman" w:cs="Times New Roman"/>
          <w:color w:val="auto"/>
        </w:rPr>
        <w:t>ГОСТ 12.3.003</w:t>
      </w:r>
      <w:r w:rsidR="000F6C71" w:rsidRPr="00E87241">
        <w:rPr>
          <w:rFonts w:ascii="Times New Roman" w:hAnsi="Times New Roman" w:cs="Times New Roman"/>
          <w:color w:val="auto"/>
        </w:rPr>
        <w:t xml:space="preserve">-86 </w:t>
      </w:r>
      <w:r w:rsidR="000F6C71" w:rsidRPr="00E87241">
        <w:rPr>
          <w:rFonts w:ascii="Times New Roman" w:eastAsiaTheme="minorHAnsi" w:hAnsi="Times New Roman" w:cs="Times New Roman"/>
          <w:color w:val="auto"/>
          <w:lang w:eastAsia="en-US"/>
        </w:rPr>
        <w:t>Система стандартов безопасности труда. Работы электросварочные. Требования</w:t>
      </w:r>
      <w:r w:rsidR="00966D9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0F6C71" w:rsidRPr="00E87241">
        <w:rPr>
          <w:rFonts w:ascii="Times New Roman" w:eastAsiaTheme="minorHAnsi" w:hAnsi="Times New Roman" w:cs="Times New Roman"/>
          <w:color w:val="auto"/>
          <w:lang w:eastAsia="en-US"/>
        </w:rPr>
        <w:t>безопасности</w:t>
      </w:r>
      <w:r w:rsidR="00D06908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9123F9" w:rsidRPr="00E87241" w:rsidRDefault="009123F9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hAnsi="Times New Roman" w:cs="Times New Roman"/>
          <w:color w:val="auto"/>
        </w:rPr>
        <w:t>ГОСТ 12.3.009</w:t>
      </w:r>
      <w:r w:rsidR="00966D9C" w:rsidRPr="00E87241">
        <w:rPr>
          <w:rFonts w:ascii="Times New Roman" w:hAnsi="Times New Roman" w:cs="Times New Roman"/>
          <w:color w:val="auto"/>
        </w:rPr>
        <w:t xml:space="preserve">-76 </w:t>
      </w:r>
      <w:r w:rsidR="00966D9C" w:rsidRPr="00E87241">
        <w:rPr>
          <w:rFonts w:ascii="Times New Roman" w:eastAsiaTheme="minorHAnsi" w:hAnsi="Times New Roman" w:cs="Times New Roman"/>
          <w:color w:val="auto"/>
          <w:lang w:eastAsia="en-US"/>
        </w:rPr>
        <w:t>Система стандартов безопасности труда. Работы погрузочно-разгрузочные. Общие</w:t>
      </w:r>
      <w:r w:rsidR="007E3653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66D9C" w:rsidRPr="00E87241">
        <w:rPr>
          <w:rFonts w:ascii="Times New Roman" w:eastAsiaTheme="minorHAnsi" w:hAnsi="Times New Roman" w:cs="Times New Roman"/>
          <w:color w:val="auto"/>
          <w:lang w:eastAsia="en-US"/>
        </w:rPr>
        <w:t>требования безопасности</w:t>
      </w:r>
      <w:r w:rsidR="007E3653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8829</w:t>
      </w:r>
      <w:r w:rsidR="000A16A3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167938" w:rsidRPr="00E87241">
        <w:rPr>
          <w:rFonts w:ascii="Times New Roman" w:eastAsia="Arial Unicode MS" w:hAnsi="Times New Roman" w:cs="Times New Roman"/>
          <w:color w:val="auto"/>
          <w:lang w:eastAsia="en-US"/>
        </w:rPr>
        <w:t>2018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Изделия строительные железобетонные и бетонные заводского изготовления. Методы</w:t>
      </w:r>
      <w:r w:rsidR="000A16A3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испытаний </w:t>
      </w:r>
      <w:proofErr w:type="spellStart"/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нагружением</w:t>
      </w:r>
      <w:proofErr w:type="spellEnd"/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. Правила оценки прочности, жесткости и </w:t>
      </w:r>
      <w:proofErr w:type="spellStart"/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трещиностойкости</w:t>
      </w:r>
      <w:proofErr w:type="spellEnd"/>
      <w:r w:rsidR="000A16A3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AC2547" w:rsidRPr="00E87241" w:rsidRDefault="00AC2547" w:rsidP="004E6A31">
      <w:pPr>
        <w:pStyle w:val="headertext"/>
        <w:spacing w:before="0" w:beforeAutospacing="0" w:after="0" w:afterAutospacing="0"/>
        <w:ind w:firstLine="567"/>
        <w:jc w:val="both"/>
      </w:pPr>
      <w:r w:rsidRPr="00E87241">
        <w:rPr>
          <w:rFonts w:eastAsiaTheme="minorHAnsi"/>
          <w:lang w:eastAsia="en-US"/>
        </w:rPr>
        <w:t xml:space="preserve">ГОСТ 6727-80 </w:t>
      </w:r>
      <w:r w:rsidR="004E6A31" w:rsidRPr="00E87241">
        <w:t xml:space="preserve">Проволока из низкоуглеродистой стали холоднотянутая для армирования железобетонных конструкций. </w:t>
      </w:r>
      <w:r w:rsidRPr="00E87241">
        <w:t>Технические условия</w:t>
      </w:r>
      <w:r w:rsidR="00D06908">
        <w:t>.</w:t>
      </w:r>
    </w:p>
    <w:p w:rsidR="004D4C82" w:rsidRPr="00E87241" w:rsidRDefault="004D4C82" w:rsidP="004D4C82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</w:rPr>
      </w:pPr>
      <w:r w:rsidRPr="00E87241">
        <w:rPr>
          <w:rFonts w:ascii="Times New Roman" w:hAnsi="Times New Roman" w:cs="Times New Roman"/>
        </w:rPr>
        <w:lastRenderedPageBreak/>
        <w:t xml:space="preserve">ГОСТ 8020-2016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Конструкции бетонные и железобетонные для колодцев канализационных, водопроводных и газопроводных сетей. Технические условия</w:t>
      </w:r>
      <w:r w:rsidR="00D06908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10060</w:t>
      </w:r>
      <w:r w:rsidR="000A16A3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2012 Бетоны. Методы определения морозостойкости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10180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2012 Бетоны. Методы определения прочности по контрольным образцам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10181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2014 Смеси бетонные. Методы испытаний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10922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2012 Арматурные и закладные изделия, их сварные, вязаные и механические соединения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для железобетонных конструкций. Общие технические условия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2E4A5B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12730.0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807409" w:rsidRPr="00E87241">
        <w:rPr>
          <w:rFonts w:ascii="Times New Roman" w:eastAsia="Arial Unicode MS" w:hAnsi="Times New Roman" w:cs="Times New Roman"/>
          <w:color w:val="auto"/>
          <w:lang w:eastAsia="en-US"/>
        </w:rPr>
        <w:t>2020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Бетоны. Общие требования к методам определения плотности, влажности,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proofErr w:type="spellStart"/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водопоглощения</w:t>
      </w:r>
      <w:proofErr w:type="spellEnd"/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, пористости и водонепроницаемости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704901" w:rsidRPr="00E87241" w:rsidRDefault="00704901" w:rsidP="00704901">
      <w:pPr>
        <w:pStyle w:val="headertext"/>
        <w:spacing w:before="0" w:beforeAutospacing="0" w:after="0" w:afterAutospacing="0"/>
        <w:ind w:firstLine="567"/>
        <w:jc w:val="both"/>
      </w:pPr>
      <w:r w:rsidRPr="00E87241">
        <w:rPr>
          <w:rFonts w:eastAsiaTheme="minorHAnsi"/>
          <w:lang w:eastAsia="en-US"/>
        </w:rPr>
        <w:t xml:space="preserve">ГОСТ 12730.3 – 2020 </w:t>
      </w:r>
      <w:r w:rsidRPr="00E87241">
        <w:t xml:space="preserve">Бетоны. Метод определения </w:t>
      </w:r>
      <w:proofErr w:type="spellStart"/>
      <w:r w:rsidRPr="00E87241">
        <w:t>водопоглощения</w:t>
      </w:r>
      <w:proofErr w:type="spellEnd"/>
      <w:r w:rsidR="00D06908"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12730.5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9A0DEB" w:rsidRPr="00E87241">
        <w:rPr>
          <w:rFonts w:ascii="Times New Roman" w:eastAsia="Arial Unicode MS" w:hAnsi="Times New Roman" w:cs="Times New Roman"/>
          <w:color w:val="auto"/>
          <w:lang w:eastAsia="en-US"/>
        </w:rPr>
        <w:t>2018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Бетоны. Методы определения водонепроницаемости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13015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2012 Изделия бетонные и железобетонные для строительства. Общие технические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требования. Правила приемки, маркировки, транспортирования и хранения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360FB7" w:rsidRPr="00E87241" w:rsidRDefault="00360FB7" w:rsidP="00C7033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ГОСТ 14098</w:t>
      </w:r>
      <w:r w:rsidR="00C7033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-2014 </w:t>
      </w:r>
      <w:r w:rsidR="00C23BE7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С</w:t>
      </w:r>
      <w:r w:rsidR="00C7033B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оединения сварные арматуры и закладных изделии </w:t>
      </w:r>
      <w:r w:rsidR="00C23BE7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ж</w:t>
      </w:r>
      <w:r w:rsidR="00C7033B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елезобетонных конструкций. Типы, конструкции и размеры</w:t>
      </w:r>
      <w:r w:rsidR="00C23BE7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17624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2012 Бетоны. Ультразвуковой метод определения прочности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17625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83 Конструкции и изделия железобетонные. Радиационный метод определения толщины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защитного слоя бетона, размеров и расположения арматуры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18105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201</w:t>
      </w:r>
      <w:r w:rsidR="009A0DEB" w:rsidRPr="00E87241">
        <w:rPr>
          <w:rFonts w:ascii="Times New Roman" w:eastAsia="Arial Unicode MS" w:hAnsi="Times New Roman" w:cs="Times New Roman"/>
          <w:color w:val="auto"/>
          <w:lang w:eastAsia="en-US"/>
        </w:rPr>
        <w:t>8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Бетоны. Правила контроля и оценки прочности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22690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2015 Бетоны. Определение прочности механическими методами неразрушающего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контроля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22904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93 Конструкции железобетонные. Магнитный метод определения толщины защитного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слоя бетона и расположения арматуры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360FB7" w:rsidRPr="00E87241" w:rsidRDefault="00360FB7" w:rsidP="00CC7249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ГОСТ 23279</w:t>
      </w:r>
      <w:r w:rsidR="00C23BE7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-2012 </w:t>
      </w:r>
      <w:r w:rsidR="00CC7249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Сетки</w:t>
      </w:r>
      <w:r w:rsidR="00C23BE7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C7249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арматурные</w:t>
      </w:r>
      <w:r w:rsidR="00C23BE7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C7249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сварные для</w:t>
      </w:r>
      <w:r w:rsidR="00C23BE7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C7249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железобетонных</w:t>
      </w:r>
      <w:r w:rsidR="00C23BE7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C7249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конструкций и</w:t>
      </w:r>
      <w:r w:rsidR="00C23BE7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C7249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изделий. </w:t>
      </w:r>
      <w:r w:rsidR="00C23BE7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Общие технические условия</w:t>
      </w:r>
      <w:r w:rsidR="00D06908">
        <w:rPr>
          <w:rFonts w:ascii="Times New Roman" w:eastAsiaTheme="minorHAnsi" w:hAnsi="Times New Roman" w:cs="Times New Roman"/>
          <w:bCs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23858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167938" w:rsidRPr="00E87241">
        <w:rPr>
          <w:rFonts w:ascii="Times New Roman" w:eastAsia="Arial Unicode MS" w:hAnsi="Times New Roman" w:cs="Times New Roman"/>
          <w:color w:val="auto"/>
          <w:lang w:eastAsia="en-US"/>
        </w:rPr>
        <w:t>2019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Соединения сварные стыковые и тавровые арматуры железобетонных конструкций.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Ультразвуковые методы контроля качества. Правила приемки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26134</w:t>
      </w:r>
      <w:r w:rsidR="00876238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704901" w:rsidRPr="00E87241">
        <w:rPr>
          <w:rFonts w:ascii="Times New Roman" w:eastAsia="Arial Unicode MS" w:hAnsi="Times New Roman" w:cs="Times New Roman"/>
          <w:color w:val="auto"/>
          <w:lang w:eastAsia="en-US"/>
        </w:rPr>
        <w:t>2016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Бетоны. Ультразвуковой метод определения морозостойкости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26433.0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85 Система обеспечения точности геометрических параметров в строительстве.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Правила выполнения измерений. Общие положения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26433.1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89 Система обеспечения точности геометрических параметров в строительстве.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Правила выполнения измерений. Элементы заводского изготовления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26633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2015 Бетоны тяжелые и мелкозернистые. Технические условия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360FB7" w:rsidRPr="00E87241" w:rsidRDefault="00360FB7" w:rsidP="00CC7249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ГОСТ 30108</w:t>
      </w:r>
      <w:r w:rsidR="00CC7249" w:rsidRPr="00E87241">
        <w:rPr>
          <w:rFonts w:ascii="Times New Roman" w:eastAsiaTheme="minorHAnsi" w:hAnsi="Times New Roman" w:cs="Times New Roman"/>
          <w:color w:val="auto"/>
          <w:lang w:eastAsia="en-US"/>
        </w:rPr>
        <w:t>-94 Материалы и изделия строительные. Определение удельной эффективной активности естественных радионуклидов.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30247.0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94 (ИСО 834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75) Конструкции строительные. Методы испытаний на огнестойкость.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Общие требования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E87241" w:rsidRDefault="00C26CC2" w:rsidP="007E3653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ГОСТ 30247.1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94 (ИСО 834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75) Конструкции строительные. Методы испытаний на огнестойкость.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Несущие и ограждающие конструкции</w:t>
      </w:r>
      <w:r w:rsidR="00C32566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4E6A31" w:rsidRPr="00E87241" w:rsidRDefault="004E6A31" w:rsidP="00704901">
      <w:pPr>
        <w:autoSpaceDE w:val="0"/>
        <w:autoSpaceDN w:val="0"/>
        <w:adjustRightInd w:val="0"/>
        <w:ind w:firstLine="567"/>
        <w:rPr>
          <w:rFonts w:ascii="Times New Roman" w:hAnsi="Times New Roman" w:cs="Times New Roman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ГОСТ 31384-2017 </w:t>
      </w:r>
      <w:r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Защита бетонных и железобетонных Конструкций от коррозии. Общие технические требования.</w:t>
      </w:r>
    </w:p>
    <w:p w:rsidR="00826067" w:rsidRPr="00E87241" w:rsidRDefault="00826067" w:rsidP="00CC7249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ГОСТ 34028</w:t>
      </w:r>
      <w:r w:rsidR="00CC7249" w:rsidRPr="00E87241">
        <w:rPr>
          <w:rFonts w:ascii="Times New Roman" w:hAnsi="Times New Roman" w:cs="Times New Roman"/>
        </w:rPr>
        <w:t xml:space="preserve">-2016 </w:t>
      </w:r>
      <w:r w:rsidR="00CC7249" w:rsidRPr="00E87241">
        <w:rPr>
          <w:rFonts w:ascii="Times New Roman" w:eastAsiaTheme="minorHAnsi" w:hAnsi="Times New Roman" w:cs="Times New Roman"/>
          <w:color w:val="auto"/>
          <w:lang w:eastAsia="en-US"/>
        </w:rPr>
        <w:t>Прокат арматурный для железобетонных конструкций. Технические условия.</w:t>
      </w:r>
    </w:p>
    <w:p w:rsidR="009123F9" w:rsidRPr="00E87241" w:rsidRDefault="009123F9" w:rsidP="00C26CC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lang w:eastAsia="en-US"/>
        </w:rPr>
      </w:pPr>
    </w:p>
    <w:p w:rsidR="00AB4D30" w:rsidRPr="00E87241" w:rsidRDefault="00AB4D30" w:rsidP="00C26CC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sz w:val="20"/>
          <w:szCs w:val="20"/>
          <w:lang w:eastAsia="en-US"/>
        </w:rPr>
      </w:pPr>
      <w:r w:rsidRPr="00E87241">
        <w:rPr>
          <w:rFonts w:ascii="Times New Roman" w:eastAsiaTheme="minorHAnsi" w:hAnsi="Times New Roman" w:cs="Times New Roman"/>
          <w:sz w:val="20"/>
          <w:szCs w:val="20"/>
          <w:lang w:eastAsia="en-US"/>
        </w:rPr>
        <w:t xml:space="preserve">При пользовании настоящим стандартом целесообразно проверить действие ссылочных стандартов и классификаторов по каталогу «Документы по стандартизации» по состоянию на текущий год и соответствующим периодически издаваемом информационном каталоге, опубликованном в текущем году. Если ссылочный документ заменен (изменен), то при пользовании настоящим стандартом следует </w:t>
      </w:r>
      <w:r w:rsidRPr="00E87241">
        <w:rPr>
          <w:rFonts w:ascii="Times New Roman" w:eastAsiaTheme="minorHAnsi" w:hAnsi="Times New Roman" w:cs="Times New Roman"/>
          <w:sz w:val="20"/>
          <w:szCs w:val="20"/>
          <w:lang w:eastAsia="en-US"/>
        </w:rPr>
        <w:lastRenderedPageBreak/>
        <w:t>руководствоваться замененным (измененным) документом. Если ссылочный документ отменен без замены, то положение, в котором дана ссылка на него, применяется в части, не затрагивающей эту ссылку</w:t>
      </w:r>
      <w:r w:rsidR="00215D5F">
        <w:rPr>
          <w:rFonts w:ascii="Times New Roman" w:eastAsiaTheme="minorHAnsi" w:hAnsi="Times New Roman" w:cs="Times New Roman"/>
          <w:sz w:val="20"/>
          <w:szCs w:val="20"/>
          <w:lang w:eastAsia="en-US"/>
        </w:rPr>
        <w:t>.</w:t>
      </w:r>
    </w:p>
    <w:p w:rsidR="002C75A8" w:rsidRPr="00E87241" w:rsidRDefault="002C75A8" w:rsidP="002E4A5B">
      <w:pPr>
        <w:pStyle w:val="a4"/>
        <w:shd w:val="clear" w:color="auto" w:fill="auto"/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DF7245" w:rsidRPr="00E87241" w:rsidRDefault="00DF7245" w:rsidP="00DF7245">
      <w:pPr>
        <w:pStyle w:val="Default"/>
        <w:ind w:firstLine="567"/>
        <w:jc w:val="both"/>
        <w:rPr>
          <w:rFonts w:ascii="Times New Roman" w:hAnsi="Times New Roman" w:cs="Times New Roman"/>
          <w:b/>
          <w:bCs/>
          <w:color w:val="auto"/>
        </w:rPr>
      </w:pPr>
      <w:r w:rsidRPr="00E87241">
        <w:rPr>
          <w:rFonts w:ascii="Times New Roman" w:hAnsi="Times New Roman" w:cs="Times New Roman"/>
          <w:b/>
          <w:bCs/>
          <w:color w:val="auto"/>
        </w:rPr>
        <w:t>3 Термины и определения</w:t>
      </w:r>
    </w:p>
    <w:p w:rsidR="00391319" w:rsidRPr="00E87241" w:rsidRDefault="00391319" w:rsidP="00DF7245">
      <w:pPr>
        <w:pStyle w:val="Default"/>
        <w:ind w:firstLine="567"/>
        <w:jc w:val="both"/>
        <w:rPr>
          <w:rFonts w:ascii="Times New Roman" w:hAnsi="Times New Roman" w:cs="Times New Roman"/>
          <w:color w:val="auto"/>
        </w:rPr>
      </w:pPr>
    </w:p>
    <w:p w:rsidR="002E4A5B" w:rsidRPr="00E87241" w:rsidRDefault="00145530" w:rsidP="004024EF">
      <w:pPr>
        <w:pStyle w:val="Default"/>
        <w:ind w:firstLine="567"/>
        <w:jc w:val="both"/>
        <w:rPr>
          <w:rFonts w:ascii="Times New Roman" w:hAnsi="Times New Roman" w:cs="Times New Roman"/>
        </w:rPr>
      </w:pPr>
      <w:r w:rsidRPr="00E87241">
        <w:rPr>
          <w:rFonts w:ascii="Times New Roman" w:hAnsi="Times New Roman" w:cs="Times New Roman"/>
        </w:rPr>
        <w:t xml:space="preserve">В </w:t>
      </w:r>
      <w:r w:rsidR="00C32566" w:rsidRPr="00E87241">
        <w:rPr>
          <w:rFonts w:ascii="Times New Roman" w:hAnsi="Times New Roman" w:cs="Times New Roman"/>
        </w:rPr>
        <w:t xml:space="preserve">настоящем стандарте применяются (используются) термины по </w:t>
      </w:r>
      <w:r w:rsidRPr="00E87241">
        <w:rPr>
          <w:rFonts w:ascii="Times New Roman" w:hAnsi="Times New Roman" w:cs="Times New Roman"/>
        </w:rPr>
        <w:t>ГОСТ 13015</w:t>
      </w:r>
      <w:r w:rsidR="00B0166D" w:rsidRPr="00E87241">
        <w:rPr>
          <w:rFonts w:ascii="Times New Roman" w:hAnsi="Times New Roman" w:cs="Times New Roman"/>
        </w:rPr>
        <w:t xml:space="preserve"> и ГОСТ 8020-2016,</w:t>
      </w:r>
      <w:r w:rsidR="00C32566" w:rsidRPr="00E87241">
        <w:rPr>
          <w:rFonts w:ascii="Times New Roman" w:hAnsi="Times New Roman" w:cs="Times New Roman"/>
        </w:rPr>
        <w:t xml:space="preserve"> а также следующие термины с соответствующими определениями:</w:t>
      </w:r>
    </w:p>
    <w:p w:rsidR="00D864C5" w:rsidRPr="00E87241" w:rsidRDefault="00145530" w:rsidP="00D45E82">
      <w:pPr>
        <w:ind w:firstLine="567"/>
        <w:jc w:val="both"/>
        <w:rPr>
          <w:rFonts w:ascii="Times New Roman" w:hAnsi="Times New Roman" w:cs="Times New Roman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3.1 </w:t>
      </w:r>
      <w:r w:rsidR="00D45E82" w:rsidRPr="00E87241">
        <w:rPr>
          <w:rFonts w:ascii="Times New Roman" w:hAnsi="Times New Roman" w:cs="Times New Roman"/>
          <w:b/>
        </w:rPr>
        <w:t>Конструкции (колодцы) сборные железобетонные:</w:t>
      </w:r>
      <w:r w:rsidR="00F83FC7" w:rsidRPr="00E87241">
        <w:rPr>
          <w:rFonts w:ascii="Times New Roman" w:hAnsi="Times New Roman" w:cs="Times New Roman"/>
        </w:rPr>
        <w:t xml:space="preserve"> </w:t>
      </w:r>
      <w:proofErr w:type="gramStart"/>
      <w:r w:rsidR="00D45E82" w:rsidRPr="00E87241">
        <w:rPr>
          <w:rFonts w:ascii="Times New Roman" w:hAnsi="Times New Roman" w:cs="Times New Roman"/>
        </w:rPr>
        <w:t>С</w:t>
      </w:r>
      <w:r w:rsidR="00F83FC7" w:rsidRPr="00E87241">
        <w:rPr>
          <w:rFonts w:ascii="Times New Roman" w:hAnsi="Times New Roman" w:cs="Times New Roman"/>
        </w:rPr>
        <w:t xml:space="preserve">пециальные элементы заглубленных </w:t>
      </w:r>
      <w:r w:rsidR="00D864C5" w:rsidRPr="00E87241">
        <w:rPr>
          <w:rFonts w:ascii="Times New Roman" w:hAnsi="Times New Roman" w:cs="Times New Roman"/>
        </w:rPr>
        <w:t xml:space="preserve">в землю </w:t>
      </w:r>
      <w:r w:rsidR="00F83FC7" w:rsidRPr="00E87241">
        <w:rPr>
          <w:rFonts w:ascii="Times New Roman" w:hAnsi="Times New Roman" w:cs="Times New Roman"/>
        </w:rPr>
        <w:t>сооружений, которые применяются для возведения различных видов коммуникаци</w:t>
      </w:r>
      <w:r w:rsidR="00215D5F">
        <w:rPr>
          <w:rFonts w:ascii="Times New Roman" w:hAnsi="Times New Roman" w:cs="Times New Roman"/>
        </w:rPr>
        <w:t>й</w:t>
      </w:r>
      <w:r w:rsidR="00F83FC7" w:rsidRPr="00E87241">
        <w:rPr>
          <w:rFonts w:ascii="Times New Roman" w:hAnsi="Times New Roman" w:cs="Times New Roman"/>
        </w:rPr>
        <w:t>: канализационных, водопроводных, газопроводных сетей и смотровых колодцев</w:t>
      </w:r>
      <w:r w:rsidR="00933822" w:rsidRPr="00E87241">
        <w:rPr>
          <w:rFonts w:ascii="Times New Roman" w:hAnsi="Times New Roman" w:cs="Times New Roman"/>
        </w:rPr>
        <w:t>,</w:t>
      </w:r>
      <w:r w:rsidR="00F83FC7" w:rsidRPr="00E87241">
        <w:rPr>
          <w:rFonts w:ascii="Times New Roman" w:hAnsi="Times New Roman" w:cs="Times New Roman"/>
        </w:rPr>
        <w:t xml:space="preserve"> представляю</w:t>
      </w:r>
      <w:r w:rsidR="00933822" w:rsidRPr="00E87241">
        <w:rPr>
          <w:rFonts w:ascii="Times New Roman" w:hAnsi="Times New Roman" w:cs="Times New Roman"/>
        </w:rPr>
        <w:t>щие</w:t>
      </w:r>
      <w:r w:rsidR="00F83FC7" w:rsidRPr="00E87241">
        <w:rPr>
          <w:rFonts w:ascii="Times New Roman" w:hAnsi="Times New Roman" w:cs="Times New Roman"/>
        </w:rPr>
        <w:t xml:space="preserve"> собой </w:t>
      </w:r>
      <w:r w:rsidR="00D864C5" w:rsidRPr="00E87241">
        <w:rPr>
          <w:rFonts w:ascii="Times New Roman" w:hAnsi="Times New Roman" w:cs="Times New Roman"/>
        </w:rPr>
        <w:t xml:space="preserve">в собранным виде </w:t>
      </w:r>
      <w:r w:rsidR="00F83FC7" w:rsidRPr="00E87241">
        <w:rPr>
          <w:rFonts w:ascii="Times New Roman" w:hAnsi="Times New Roman" w:cs="Times New Roman"/>
        </w:rPr>
        <w:t xml:space="preserve">вертикальную полую конструкцию, состоящую из укрепленных стеновых колец, днища, крышки, на которую устанавливается люк. </w:t>
      </w:r>
      <w:proofErr w:type="gramEnd"/>
    </w:p>
    <w:p w:rsidR="00F83FC7" w:rsidRPr="00E87241" w:rsidRDefault="00217D20" w:rsidP="00D45E82">
      <w:pPr>
        <w:ind w:firstLine="567"/>
        <w:jc w:val="both"/>
        <w:rPr>
          <w:rFonts w:ascii="Times New Roman" w:hAnsi="Times New Roman" w:cs="Times New Roman"/>
        </w:rPr>
      </w:pPr>
      <w:r w:rsidRPr="00E87241">
        <w:rPr>
          <w:rFonts w:ascii="Times New Roman" w:hAnsi="Times New Roman" w:cs="Times New Roman"/>
        </w:rPr>
        <w:t xml:space="preserve">3.2 </w:t>
      </w:r>
      <w:r w:rsidRPr="00E87241">
        <w:rPr>
          <w:rFonts w:ascii="Times New Roman" w:hAnsi="Times New Roman" w:cs="Times New Roman"/>
          <w:b/>
        </w:rPr>
        <w:t>Арматура железобетонных конструкций</w:t>
      </w:r>
      <w:r w:rsidRPr="00E87241">
        <w:rPr>
          <w:rFonts w:ascii="Times New Roman" w:hAnsi="Times New Roman" w:cs="Times New Roman"/>
        </w:rPr>
        <w:t>: Составная часть железобетонных конструкций, предназначенная для восприятия растягивающих усилий в бетоне.</w:t>
      </w:r>
    </w:p>
    <w:p w:rsidR="00145530" w:rsidRPr="00E87241" w:rsidRDefault="00145530" w:rsidP="004024EF">
      <w:pPr>
        <w:pStyle w:val="Default"/>
        <w:ind w:firstLine="567"/>
        <w:jc w:val="both"/>
        <w:rPr>
          <w:rFonts w:ascii="Times New Roman" w:hAnsi="Times New Roman" w:cs="Times New Roman"/>
          <w:color w:val="auto"/>
        </w:rPr>
      </w:pPr>
    </w:p>
    <w:p w:rsidR="00614C3A" w:rsidRPr="00E87241" w:rsidRDefault="00614C3A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4 Классификация</w:t>
      </w:r>
    </w:p>
    <w:p w:rsidR="0066768F" w:rsidRPr="00E87241" w:rsidRDefault="0066768F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</w:p>
    <w:p w:rsidR="00685366" w:rsidRPr="00E87241" w:rsidRDefault="004E653A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4.1 </w:t>
      </w:r>
      <w:r w:rsidR="00B544E7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Конструкции </w:t>
      </w:r>
      <w:r w:rsidR="00CE682B" w:rsidRPr="00E87241">
        <w:rPr>
          <w:rFonts w:ascii="Times New Roman" w:eastAsia="Arial Unicode MS" w:hAnsi="Times New Roman" w:cs="Times New Roman"/>
          <w:color w:val="auto"/>
          <w:lang w:eastAsia="en-US"/>
        </w:rPr>
        <w:t>являются сборными элементами колодцев</w:t>
      </w:r>
      <w:r w:rsidR="00BF04D2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и </w:t>
      </w:r>
      <w:r w:rsidR="00B544E7" w:rsidRPr="00E87241">
        <w:rPr>
          <w:rFonts w:ascii="Times New Roman" w:eastAsia="Arial Unicode MS" w:hAnsi="Times New Roman" w:cs="Times New Roman"/>
          <w:color w:val="auto"/>
          <w:lang w:eastAsia="en-US"/>
        </w:rPr>
        <w:t>подразделяют</w:t>
      </w:r>
      <w:r w:rsidR="00BF04D2" w:rsidRPr="00E87241">
        <w:rPr>
          <w:rFonts w:ascii="Times New Roman" w:eastAsia="Arial Unicode MS" w:hAnsi="Times New Roman" w:cs="Times New Roman"/>
          <w:color w:val="auto"/>
          <w:lang w:eastAsia="en-US"/>
        </w:rPr>
        <w:t>ся</w:t>
      </w:r>
      <w:r w:rsidR="00B544E7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на типы:</w:t>
      </w:r>
    </w:p>
    <w:p w:rsidR="00B6467F" w:rsidRPr="00E87241" w:rsidRDefault="00B6467F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- круглые</w:t>
      </w:r>
    </w:p>
    <w:p w:rsidR="00F83FC7" w:rsidRPr="00E87241" w:rsidRDefault="00F83FC7" w:rsidP="00F83FC7">
      <w:pPr>
        <w:autoSpaceDE w:val="0"/>
        <w:autoSpaceDN w:val="0"/>
        <w:adjustRightInd w:val="0"/>
        <w:ind w:firstLine="851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КФК - рабочая камера колодца хозяйственно-бытовой (фекальной) канализации;</w:t>
      </w:r>
    </w:p>
    <w:p w:rsidR="00F83FC7" w:rsidRPr="00E87241" w:rsidRDefault="00F83FC7" w:rsidP="00F83FC7">
      <w:pPr>
        <w:autoSpaceDE w:val="0"/>
        <w:autoSpaceDN w:val="0"/>
        <w:adjustRightInd w:val="0"/>
        <w:ind w:firstLine="851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КДК - то же, внутриквартальных сетей;</w:t>
      </w:r>
    </w:p>
    <w:p w:rsidR="00F83FC7" w:rsidRPr="00E87241" w:rsidRDefault="00F83FC7" w:rsidP="00F83FC7">
      <w:pPr>
        <w:autoSpaceDE w:val="0"/>
        <w:autoSpaceDN w:val="0"/>
        <w:adjustRightInd w:val="0"/>
        <w:ind w:firstLine="851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КЛК - то же, ливневой канализации;</w:t>
      </w:r>
    </w:p>
    <w:p w:rsidR="00F83FC7" w:rsidRPr="00E87241" w:rsidRDefault="00F83FC7" w:rsidP="00F83FC7">
      <w:pPr>
        <w:autoSpaceDE w:val="0"/>
        <w:autoSpaceDN w:val="0"/>
        <w:adjustRightInd w:val="0"/>
        <w:ind w:firstLine="851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КЛВ - то же</w:t>
      </w:r>
      <w:r w:rsidR="00215D5F">
        <w:rPr>
          <w:rFonts w:ascii="Times New Roman" w:eastAsiaTheme="minorHAnsi" w:hAnsi="Times New Roman" w:cs="Times New Roman"/>
          <w:color w:val="auto"/>
          <w:lang w:eastAsia="en-US"/>
        </w:rPr>
        <w:t>,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ливневой канализации, </w:t>
      </w:r>
      <w:proofErr w:type="gram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водоприемного</w:t>
      </w:r>
      <w:proofErr w:type="gram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F83FC7" w:rsidRPr="00E87241" w:rsidRDefault="00F83FC7" w:rsidP="00F83FC7">
      <w:pPr>
        <w:autoSpaceDE w:val="0"/>
        <w:autoSpaceDN w:val="0"/>
        <w:adjustRightInd w:val="0"/>
        <w:ind w:firstLine="851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КВГ - то же, водо- и газопроводных сетей;</w:t>
      </w:r>
    </w:p>
    <w:p w:rsidR="00CF4E82" w:rsidRPr="00E87241" w:rsidRDefault="00831B3F" w:rsidP="00CA08B3">
      <w:pPr>
        <w:autoSpaceDE w:val="0"/>
        <w:autoSpaceDN w:val="0"/>
        <w:adjustRightInd w:val="0"/>
        <w:ind w:firstLine="851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>КС -</w:t>
      </w:r>
      <w:r w:rsidR="00215D5F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</w:t>
      </w:r>
      <w:r w:rsidR="00CF4E82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>кольца стеновые</w:t>
      </w:r>
      <w:r w:rsidR="00CF4E82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, </w:t>
      </w:r>
    </w:p>
    <w:p w:rsidR="00CF4E82" w:rsidRPr="00E87241" w:rsidRDefault="00831B3F" w:rsidP="00CA08B3">
      <w:pPr>
        <w:autoSpaceDE w:val="0"/>
        <w:autoSpaceDN w:val="0"/>
        <w:adjustRightInd w:val="0"/>
        <w:ind w:firstLine="851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ПП - </w:t>
      </w:r>
      <w:r w:rsidR="00CF4E82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плиты перекрытия </w:t>
      </w:r>
    </w:p>
    <w:p w:rsidR="00CF4E82" w:rsidRPr="00E87241" w:rsidRDefault="00831B3F" w:rsidP="00CA08B3">
      <w:pPr>
        <w:autoSpaceDE w:val="0"/>
        <w:autoSpaceDN w:val="0"/>
        <w:adjustRightInd w:val="0"/>
        <w:ind w:firstLine="851"/>
        <w:rPr>
          <w:rFonts w:ascii="Times New Roman" w:eastAsiaTheme="minorHAnsi" w:hAnsi="Times New Roman" w:cs="Times New Roman"/>
          <w:iCs/>
          <w:color w:val="auto"/>
          <w:lang w:eastAsia="en-US"/>
        </w:rPr>
      </w:pPr>
      <w:proofErr w:type="gramStart"/>
      <w:r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>ПН</w:t>
      </w:r>
      <w:proofErr w:type="gramEnd"/>
      <w:r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</w:t>
      </w:r>
      <w:r w:rsidR="003979DA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>–</w:t>
      </w:r>
      <w:r w:rsidR="00CF4E82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</w:t>
      </w:r>
      <w:r w:rsidR="003979DA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плита </w:t>
      </w:r>
      <w:r w:rsidR="00CF4E82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днища, </w:t>
      </w:r>
    </w:p>
    <w:p w:rsidR="00CF4E82" w:rsidRPr="00E87241" w:rsidRDefault="00831B3F" w:rsidP="00CA08B3">
      <w:pPr>
        <w:autoSpaceDE w:val="0"/>
        <w:autoSpaceDN w:val="0"/>
        <w:adjustRightInd w:val="0"/>
        <w:ind w:firstLine="851"/>
        <w:rPr>
          <w:rFonts w:ascii="Times New Roman" w:eastAsiaTheme="minorHAnsi" w:hAnsi="Times New Roman" w:cs="Times New Roman"/>
          <w:iCs/>
          <w:color w:val="auto"/>
          <w:lang w:eastAsia="en-US"/>
        </w:rPr>
      </w:pPr>
      <w:proofErr w:type="gramStart"/>
      <w:r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>КО</w:t>
      </w:r>
      <w:proofErr w:type="gramEnd"/>
      <w:r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- </w:t>
      </w:r>
      <w:r w:rsidR="00CF4E82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>кольцо опорное,</w:t>
      </w:r>
    </w:p>
    <w:p w:rsidR="00CF4E82" w:rsidRPr="00E87241" w:rsidRDefault="00831B3F" w:rsidP="00CA08B3">
      <w:pPr>
        <w:autoSpaceDE w:val="0"/>
        <w:autoSpaceDN w:val="0"/>
        <w:adjustRightInd w:val="0"/>
        <w:ind w:firstLine="851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ПО - </w:t>
      </w:r>
      <w:r w:rsidR="00CF4E82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>плиты опорные</w:t>
      </w:r>
      <w:r w:rsidR="00215D5F">
        <w:rPr>
          <w:rFonts w:ascii="Times New Roman" w:eastAsiaTheme="minorHAnsi" w:hAnsi="Times New Roman" w:cs="Times New Roman"/>
          <w:iCs/>
          <w:color w:val="auto"/>
          <w:lang w:eastAsia="en-US"/>
        </w:rPr>
        <w:t>,</w:t>
      </w:r>
    </w:p>
    <w:p w:rsidR="00B544E7" w:rsidRPr="00E87241" w:rsidRDefault="00831B3F" w:rsidP="00CA08B3">
      <w:pPr>
        <w:autoSpaceDE w:val="0"/>
        <w:autoSpaceDN w:val="0"/>
        <w:adjustRightInd w:val="0"/>
        <w:ind w:firstLine="851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ПД - </w:t>
      </w:r>
      <w:r w:rsidR="00CF4E82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>дорожные.</w:t>
      </w:r>
    </w:p>
    <w:p w:rsidR="00DC5222" w:rsidRPr="00E87241" w:rsidRDefault="00DC5222" w:rsidP="00DC5222">
      <w:pPr>
        <w:autoSpaceDE w:val="0"/>
        <w:autoSpaceDN w:val="0"/>
        <w:adjustRightInd w:val="0"/>
        <w:ind w:firstLine="567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восьмигранные:</w:t>
      </w:r>
    </w:p>
    <w:p w:rsidR="00DC5222" w:rsidRPr="00E87241" w:rsidRDefault="00DC5222" w:rsidP="00DC5222">
      <w:pPr>
        <w:autoSpaceDE w:val="0"/>
        <w:autoSpaceDN w:val="0"/>
        <w:adjustRightInd w:val="0"/>
        <w:ind w:firstLine="567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ВКФК – восьмигранная рабочая камера колодца хозяйственно-бытовой (фекальной) канализации;</w:t>
      </w:r>
    </w:p>
    <w:p w:rsidR="00DC5222" w:rsidRPr="00E87241" w:rsidRDefault="00DC5222" w:rsidP="002104BA">
      <w:pPr>
        <w:autoSpaceDE w:val="0"/>
        <w:autoSpaceDN w:val="0"/>
        <w:adjustRightInd w:val="0"/>
        <w:ind w:firstLine="851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ВКДК – тоже, внутриквартальных сетей;</w:t>
      </w:r>
    </w:p>
    <w:p w:rsidR="00DC5222" w:rsidRPr="00E87241" w:rsidRDefault="00DC5222" w:rsidP="002104BA">
      <w:pPr>
        <w:autoSpaceDE w:val="0"/>
        <w:autoSpaceDN w:val="0"/>
        <w:adjustRightInd w:val="0"/>
        <w:ind w:firstLine="851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ВКЛК – тоже, ливневой канализации;</w:t>
      </w:r>
    </w:p>
    <w:p w:rsidR="00DC5222" w:rsidRPr="00E87241" w:rsidRDefault="00DC5222" w:rsidP="002104BA">
      <w:pPr>
        <w:autoSpaceDE w:val="0"/>
        <w:autoSpaceDN w:val="0"/>
        <w:adjustRightInd w:val="0"/>
        <w:ind w:firstLine="851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ВКЛВ – тоже, ливневой канализации, </w:t>
      </w:r>
      <w:proofErr w:type="gram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водоприемного</w:t>
      </w:r>
      <w:proofErr w:type="gram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DC5222" w:rsidRPr="00E87241" w:rsidRDefault="00DC5222" w:rsidP="002104BA">
      <w:pPr>
        <w:autoSpaceDE w:val="0"/>
        <w:autoSpaceDN w:val="0"/>
        <w:adjustRightInd w:val="0"/>
        <w:ind w:firstLine="851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ВКВГ – тоже, водопроводных и газопроводных сетей;</w:t>
      </w:r>
    </w:p>
    <w:p w:rsidR="00DC5222" w:rsidRPr="00E87241" w:rsidRDefault="00DC5222" w:rsidP="002104BA">
      <w:pPr>
        <w:pStyle w:val="14"/>
        <w:ind w:firstLine="851"/>
        <w:jc w:val="both"/>
      </w:pPr>
      <w:r w:rsidRPr="00E87241">
        <w:rPr>
          <w:rFonts w:eastAsiaTheme="minorHAnsi"/>
          <w:color w:val="auto"/>
        </w:rPr>
        <w:t xml:space="preserve">ВКВС – </w:t>
      </w:r>
      <w:r w:rsidRPr="00E87241">
        <w:rPr>
          <w:sz w:val="24"/>
          <w:szCs w:val="24"/>
          <w:lang w:eastAsia="ru-RU" w:bidi="ru-RU"/>
        </w:rPr>
        <w:t>кольцо стеновое восьмигранное рабочей камеры или горловины колодца;</w:t>
      </w:r>
    </w:p>
    <w:p w:rsidR="00DC5222" w:rsidRPr="00E87241" w:rsidRDefault="00DC5222" w:rsidP="002104BA">
      <w:pPr>
        <w:pStyle w:val="14"/>
        <w:ind w:firstLine="851"/>
        <w:jc w:val="both"/>
      </w:pPr>
      <w:r w:rsidRPr="00E87241">
        <w:rPr>
          <w:sz w:val="24"/>
          <w:szCs w:val="24"/>
          <w:lang w:eastAsia="ru-RU" w:bidi="ru-RU"/>
        </w:rPr>
        <w:t>КОВ - кольцо опорное восьмигранное с монолитным днищем;</w:t>
      </w:r>
    </w:p>
    <w:p w:rsidR="00DC5222" w:rsidRPr="00E87241" w:rsidRDefault="00DC5222" w:rsidP="002104BA">
      <w:pPr>
        <w:pStyle w:val="14"/>
        <w:ind w:firstLine="851"/>
        <w:jc w:val="both"/>
      </w:pPr>
      <w:proofErr w:type="gramStart"/>
      <w:r w:rsidRPr="00E87241">
        <w:rPr>
          <w:sz w:val="24"/>
          <w:szCs w:val="24"/>
          <w:lang w:eastAsia="ru-RU" w:bidi="ru-RU"/>
        </w:rPr>
        <w:t>КО</w:t>
      </w:r>
      <w:proofErr w:type="gramEnd"/>
      <w:r w:rsidRPr="00E87241">
        <w:rPr>
          <w:sz w:val="24"/>
          <w:szCs w:val="24"/>
          <w:lang w:eastAsia="ru-RU" w:bidi="ru-RU"/>
        </w:rPr>
        <w:t xml:space="preserve"> - кольцо опорное;</w:t>
      </w:r>
    </w:p>
    <w:p w:rsidR="00DC5222" w:rsidRPr="00E87241" w:rsidRDefault="00DC5222" w:rsidP="002104BA">
      <w:pPr>
        <w:pStyle w:val="14"/>
        <w:ind w:firstLine="851"/>
        <w:jc w:val="both"/>
      </w:pPr>
      <w:proofErr w:type="gramStart"/>
      <w:r w:rsidRPr="00E87241">
        <w:rPr>
          <w:sz w:val="24"/>
          <w:szCs w:val="24"/>
          <w:lang w:eastAsia="ru-RU" w:bidi="ru-RU"/>
        </w:rPr>
        <w:t>ПО</w:t>
      </w:r>
      <w:proofErr w:type="gramEnd"/>
      <w:r w:rsidRPr="00E87241">
        <w:rPr>
          <w:sz w:val="24"/>
          <w:szCs w:val="24"/>
          <w:lang w:eastAsia="ru-RU" w:bidi="ru-RU"/>
        </w:rPr>
        <w:t xml:space="preserve"> - опорная плита;</w:t>
      </w:r>
    </w:p>
    <w:p w:rsidR="00DC5222" w:rsidRPr="00E87241" w:rsidRDefault="00DC5222" w:rsidP="002104BA">
      <w:pPr>
        <w:pStyle w:val="14"/>
        <w:ind w:firstLine="851"/>
        <w:jc w:val="both"/>
      </w:pPr>
      <w:proofErr w:type="gramStart"/>
      <w:r w:rsidRPr="00E87241">
        <w:rPr>
          <w:sz w:val="24"/>
          <w:szCs w:val="24"/>
          <w:lang w:eastAsia="ru-RU" w:bidi="ru-RU"/>
        </w:rPr>
        <w:t>ПН</w:t>
      </w:r>
      <w:proofErr w:type="gramEnd"/>
      <w:r w:rsidRPr="00E87241">
        <w:rPr>
          <w:sz w:val="24"/>
          <w:szCs w:val="24"/>
          <w:lang w:eastAsia="ru-RU" w:bidi="ru-RU"/>
        </w:rPr>
        <w:t xml:space="preserve"> - плита днища;</w:t>
      </w:r>
    </w:p>
    <w:p w:rsidR="00DC5222" w:rsidRPr="00E87241" w:rsidRDefault="00DC5222" w:rsidP="002104BA">
      <w:pPr>
        <w:pStyle w:val="14"/>
        <w:ind w:firstLine="851"/>
        <w:jc w:val="both"/>
      </w:pPr>
      <w:r w:rsidRPr="00E87241">
        <w:rPr>
          <w:sz w:val="24"/>
          <w:szCs w:val="24"/>
          <w:lang w:eastAsia="ru-RU" w:bidi="ru-RU"/>
        </w:rPr>
        <w:t>ПП - плита перекрытия.</w:t>
      </w:r>
    </w:p>
    <w:p w:rsidR="00B544E7" w:rsidRPr="00E87241" w:rsidRDefault="000927DB" w:rsidP="00EC6E6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4.2 Форма и основные размеры конструкций </w:t>
      </w:r>
      <w:r w:rsidR="00DC5222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круглых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колодцев </w:t>
      </w:r>
      <w:r w:rsidR="00CE682B" w:rsidRPr="00E87241">
        <w:rPr>
          <w:rFonts w:ascii="Times New Roman" w:eastAsiaTheme="minorHAnsi" w:hAnsi="Times New Roman" w:cs="Times New Roman"/>
          <w:color w:val="auto"/>
          <w:lang w:eastAsia="en-US"/>
        </w:rPr>
        <w:t>приведены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в приложении</w:t>
      </w:r>
      <w:r w:rsidR="00CE682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А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4E653A" w:rsidRPr="00E87241" w:rsidRDefault="004E653A" w:rsidP="00EC6E6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4.3 </w:t>
      </w:r>
      <w:r w:rsidR="00CE682B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Марки конструкции состоят из </w:t>
      </w:r>
      <w:r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буквенно-цифровых групп.</w:t>
      </w:r>
    </w:p>
    <w:p w:rsidR="006404FC" w:rsidRPr="00E87241" w:rsidRDefault="006404FC" w:rsidP="00EC6E6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Например, КС</w:t>
      </w:r>
      <w:proofErr w:type="gram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7</w:t>
      </w:r>
      <w:proofErr w:type="gram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.9 - кольцо стеново</w:t>
      </w:r>
      <w:r w:rsidR="00C837C2" w:rsidRPr="00E87241">
        <w:rPr>
          <w:rFonts w:ascii="Times New Roman" w:eastAsiaTheme="minorHAnsi" w:hAnsi="Times New Roman" w:cs="Times New Roman"/>
          <w:color w:val="auto"/>
          <w:lang w:eastAsia="en-US"/>
        </w:rPr>
        <w:t>е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 для горловины диаметром 0,7 м и высотой 0,9 м;</w:t>
      </w:r>
    </w:p>
    <w:p w:rsidR="006404FC" w:rsidRPr="00E87241" w:rsidRDefault="00C837C2" w:rsidP="00EC6E6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КС15.6</w:t>
      </w:r>
      <w:r w:rsidR="00EC6E6F" w:rsidRPr="00E87241">
        <w:rPr>
          <w:rFonts w:ascii="Times New Roman" w:eastAsiaTheme="minorHAnsi" w:hAnsi="Times New Roman" w:cs="Times New Roman"/>
          <w:color w:val="auto"/>
          <w:sz w:val="22"/>
          <w:lang w:eastAsia="en-US"/>
        </w:rPr>
        <w:t>б</w:t>
      </w:r>
      <w:r w:rsidR="006404F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-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кольцо стеновое для </w:t>
      </w:r>
      <w:r w:rsidR="006404FC" w:rsidRPr="00E87241">
        <w:rPr>
          <w:rFonts w:ascii="Times New Roman" w:eastAsiaTheme="minorHAnsi" w:hAnsi="Times New Roman" w:cs="Times New Roman"/>
          <w:color w:val="auto"/>
          <w:lang w:eastAsia="en-US"/>
        </w:rPr>
        <w:t>колодца диаметром 1,5</w:t>
      </w:r>
      <w:r w:rsidR="000927D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6404FC" w:rsidRPr="00E87241">
        <w:rPr>
          <w:rFonts w:ascii="Times New Roman" w:eastAsiaTheme="minorHAnsi" w:hAnsi="Times New Roman" w:cs="Times New Roman"/>
          <w:color w:val="auto"/>
          <w:lang w:eastAsia="en-US"/>
        </w:rPr>
        <w:t>м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и высотой 0,9 м с </w:t>
      </w:r>
      <w:r w:rsidR="000927DB" w:rsidRPr="00E87241">
        <w:rPr>
          <w:rFonts w:ascii="Times New Roman" w:eastAsiaTheme="minorHAnsi" w:hAnsi="Times New Roman" w:cs="Times New Roman"/>
          <w:color w:val="auto"/>
          <w:lang w:eastAsia="en-US"/>
        </w:rPr>
        <w:t>четырьмя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отверстиями</w:t>
      </w:r>
      <w:r w:rsidR="003E03B9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(если указана буква «а» - с двумя отверстиями)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C837C2" w:rsidRPr="00E87241" w:rsidRDefault="00C837C2" w:rsidP="00EC6E6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2ПП20-2 – второй типоразмер</w:t>
      </w:r>
      <w:r w:rsidR="001675CF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(при необходимости)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плиты перекрытия колодца диаметром 2 м второго типа</w:t>
      </w:r>
      <w:r w:rsidR="000927D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несущей способности;</w:t>
      </w:r>
    </w:p>
    <w:p w:rsidR="000927DB" w:rsidRPr="00E87241" w:rsidRDefault="000927DB" w:rsidP="00EC6E6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ПД</w:t>
      </w:r>
      <w:proofErr w:type="gram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6</w:t>
      </w:r>
      <w:proofErr w:type="gram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– плита дорожная с отверстием для люка диаметром 0,6 м.</w:t>
      </w:r>
    </w:p>
    <w:p w:rsidR="001675CF" w:rsidRPr="00E87241" w:rsidRDefault="001675CF" w:rsidP="00EC6E6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В третьей группе для плит перекрытий или во второй группе для остальных конструкций указывают:</w:t>
      </w:r>
    </w:p>
    <w:p w:rsidR="0008452D" w:rsidRPr="00E87241" w:rsidRDefault="001675CF" w:rsidP="001675C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для конструкций, эксплуатируемых в условиях воздействия агрессивной среды - показатель</w:t>
      </w:r>
      <w:r w:rsidR="0008452D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проницаемости бетона, обозначаемый прописной буквой: </w:t>
      </w:r>
    </w:p>
    <w:p w:rsidR="0008452D" w:rsidRPr="00E87241" w:rsidRDefault="001675CF" w:rsidP="001675C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Н </w:t>
      </w:r>
      <w:r w:rsidR="0008452D" w:rsidRPr="00E87241">
        <w:rPr>
          <w:rFonts w:ascii="Times New Roman" w:eastAsiaTheme="minorHAnsi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нормальной проницаемости</w:t>
      </w:r>
      <w:r w:rsidR="0008452D" w:rsidRPr="00E87241">
        <w:rPr>
          <w:rFonts w:ascii="Times New Roman" w:eastAsiaTheme="minorHAnsi" w:hAnsi="Times New Roman" w:cs="Times New Roman"/>
          <w:color w:val="auto"/>
          <w:lang w:eastAsia="en-US"/>
        </w:rPr>
        <w:t>;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</w:p>
    <w:p w:rsidR="0008452D" w:rsidRPr="00E87241" w:rsidRDefault="001675CF" w:rsidP="001675C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proofErr w:type="gram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П</w:t>
      </w:r>
      <w:proofErr w:type="gram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08452D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-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пониженной проницаемости</w:t>
      </w:r>
      <w:r w:rsidR="0008452D" w:rsidRPr="00E87241">
        <w:rPr>
          <w:rFonts w:ascii="Times New Roman" w:eastAsiaTheme="minorHAnsi" w:hAnsi="Times New Roman" w:cs="Times New Roman"/>
          <w:color w:val="auto"/>
          <w:lang w:eastAsia="en-US"/>
        </w:rPr>
        <w:t>;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</w:p>
    <w:p w:rsidR="001675CF" w:rsidRPr="00E87241" w:rsidRDefault="001675CF" w:rsidP="001675C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О </w:t>
      </w:r>
      <w:r w:rsidR="0008452D" w:rsidRPr="00E87241">
        <w:rPr>
          <w:rFonts w:ascii="Times New Roman" w:eastAsiaTheme="minorHAnsi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особо низкой проницаемости;</w:t>
      </w:r>
    </w:p>
    <w:p w:rsidR="006404FC" w:rsidRPr="00E87241" w:rsidRDefault="001675CF" w:rsidP="001675C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дополнительные конструктивные характеристики (наличие закладных изделий, отверстий,</w:t>
      </w:r>
      <w:r w:rsidR="0008452D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ниш и вырезов), обозначение в марке арабскими цифрами или буквами.</w:t>
      </w:r>
    </w:p>
    <w:p w:rsidR="002104BA" w:rsidRPr="00E87241" w:rsidRDefault="002104BA" w:rsidP="002104BA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4.4 Форма и основные размеры конструкций восьмигранных колодцев приведены в приложении Б.</w:t>
      </w:r>
    </w:p>
    <w:p w:rsidR="001675CF" w:rsidRPr="00E87241" w:rsidRDefault="00930759" w:rsidP="001825F4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4.5</w:t>
      </w:r>
      <w:proofErr w:type="gram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08452D" w:rsidRPr="00E87241">
        <w:rPr>
          <w:rFonts w:ascii="Times New Roman" w:eastAsiaTheme="minorHAnsi" w:hAnsi="Times New Roman" w:cs="Times New Roman"/>
          <w:color w:val="auto"/>
          <w:lang w:eastAsia="en-US"/>
        </w:rPr>
        <w:t>В</w:t>
      </w:r>
      <w:proofErr w:type="gramEnd"/>
      <w:r w:rsidR="0008452D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случаях, предусмотренных рабочими чертежами конкретного трубопровода, конструкции</w:t>
      </w:r>
      <w:r w:rsidR="001660D4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08452D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могут иметь </w:t>
      </w:r>
      <w:r w:rsidR="001825F4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ходовые скобы (однорядные или двухрядные по вертикали), </w:t>
      </w:r>
      <w:r w:rsidR="0008452D" w:rsidRPr="00E87241">
        <w:rPr>
          <w:rFonts w:ascii="Times New Roman" w:eastAsiaTheme="minorHAnsi" w:hAnsi="Times New Roman" w:cs="Times New Roman"/>
          <w:color w:val="auto"/>
          <w:lang w:eastAsia="en-US"/>
        </w:rPr>
        <w:t>закладные изделия, а также отверстия, ниши и вырезы, отличающиеся по расположению</w:t>
      </w:r>
      <w:r w:rsidR="001660D4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08452D" w:rsidRPr="00E87241">
        <w:rPr>
          <w:rFonts w:ascii="Times New Roman" w:eastAsiaTheme="minorHAnsi" w:hAnsi="Times New Roman" w:cs="Times New Roman"/>
          <w:color w:val="auto"/>
          <w:lang w:eastAsia="en-US"/>
        </w:rPr>
        <w:t>и размерам от принятых в рабочих чертежах</w:t>
      </w:r>
      <w:r w:rsidR="001660D4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1675CF" w:rsidRPr="00E87241" w:rsidRDefault="00930759" w:rsidP="001660D4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4.6 </w:t>
      </w:r>
      <w:r w:rsidR="001660D4" w:rsidRPr="00E87241">
        <w:rPr>
          <w:rFonts w:ascii="Times New Roman" w:eastAsiaTheme="minorHAnsi" w:hAnsi="Times New Roman" w:cs="Times New Roman"/>
          <w:color w:val="auto"/>
          <w:lang w:eastAsia="en-US"/>
        </w:rPr>
        <w:t>Плиты перекрытий подразделяют на группы по несущей способности в зависимости от заглубления плит и нагрузки на поверхности грунта засыпки согласно указаниям рабочих чертежей.</w:t>
      </w:r>
    </w:p>
    <w:p w:rsidR="00116C28" w:rsidRPr="00E87241" w:rsidRDefault="00116C28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</w:p>
    <w:p w:rsidR="006C5773" w:rsidRPr="00E87241" w:rsidRDefault="00EB76A3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5</w:t>
      </w:r>
      <w:r w:rsidR="006C5773" w:rsidRPr="00E87241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 Технические требования</w:t>
      </w:r>
    </w:p>
    <w:p w:rsidR="000E5FFB" w:rsidRPr="00E87241" w:rsidRDefault="000E5FFB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</w:p>
    <w:p w:rsidR="006C5773" w:rsidRPr="00E87241" w:rsidRDefault="00116C28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5</w:t>
      </w:r>
      <w:r w:rsidR="006C5773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.1 </w:t>
      </w:r>
      <w:r w:rsidR="0066768F" w:rsidRPr="00E87241">
        <w:rPr>
          <w:rFonts w:ascii="Times New Roman" w:eastAsia="Arial Unicode MS" w:hAnsi="Times New Roman" w:cs="Times New Roman"/>
          <w:color w:val="auto"/>
          <w:lang w:eastAsia="en-US"/>
        </w:rPr>
        <w:t>Конструкции</w:t>
      </w:r>
      <w:r w:rsidR="006C5773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EB76A3" w:rsidRPr="00E87241">
        <w:rPr>
          <w:rFonts w:ascii="Times New Roman" w:eastAsia="Arial Unicode MS" w:hAnsi="Times New Roman" w:cs="Times New Roman"/>
          <w:color w:val="auto"/>
          <w:lang w:eastAsia="en-US"/>
        </w:rPr>
        <w:t>должны</w:t>
      </w:r>
      <w:r w:rsidR="006C5773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изгот</w:t>
      </w:r>
      <w:r w:rsidR="00215D5F">
        <w:rPr>
          <w:rFonts w:ascii="Times New Roman" w:eastAsia="Arial Unicode MS" w:hAnsi="Times New Roman" w:cs="Times New Roman"/>
          <w:color w:val="auto"/>
          <w:lang w:eastAsia="en-US"/>
        </w:rPr>
        <w:t>авливаться</w:t>
      </w:r>
      <w:r w:rsidR="006C5773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в соответствии с требованиями настоящего стандарта, а также</w:t>
      </w:r>
      <w:r w:rsidR="000E5FFB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6C5773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рабочих чертежей </w:t>
      </w:r>
      <w:r w:rsidR="00FD6112" w:rsidRPr="00E87241">
        <w:rPr>
          <w:rFonts w:ascii="Times New Roman" w:eastAsia="Arial Unicode MS" w:hAnsi="Times New Roman" w:cs="Times New Roman"/>
          <w:color w:val="auto"/>
          <w:lang w:eastAsia="en-US"/>
        </w:rPr>
        <w:t>(</w:t>
      </w:r>
      <w:r w:rsidR="00760F03" w:rsidRPr="00E87241">
        <w:rPr>
          <w:rFonts w:ascii="Times New Roman" w:eastAsia="Arial Unicode MS" w:hAnsi="Times New Roman" w:cs="Times New Roman"/>
          <w:color w:val="auto"/>
          <w:lang w:eastAsia="en-US"/>
        </w:rPr>
        <w:t>серийных альбомов</w:t>
      </w:r>
      <w:r w:rsidR="00FD6112" w:rsidRPr="00E87241">
        <w:rPr>
          <w:rFonts w:ascii="Times New Roman" w:eastAsia="Arial Unicode MS" w:hAnsi="Times New Roman" w:cs="Times New Roman"/>
          <w:color w:val="auto"/>
          <w:lang w:eastAsia="en-US"/>
        </w:rPr>
        <w:t>)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, типовых проектов</w:t>
      </w:r>
      <w:r w:rsidR="00760F03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6C5773" w:rsidRPr="00E87241">
        <w:rPr>
          <w:rFonts w:ascii="Times New Roman" w:eastAsia="Arial Unicode MS" w:hAnsi="Times New Roman" w:cs="Times New Roman"/>
          <w:color w:val="auto"/>
          <w:lang w:eastAsia="en-US"/>
        </w:rPr>
        <w:t>и технологической документации, утвержденной в установленном порядке</w:t>
      </w:r>
      <w:r w:rsidR="00FD6112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6C5773" w:rsidRPr="00E87241" w:rsidRDefault="00116C28" w:rsidP="0044535D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5.2</w:t>
      </w:r>
      <w:proofErr w:type="gram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В</w:t>
      </w:r>
      <w:proofErr w:type="gram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рабоч</w:t>
      </w:r>
      <w:r w:rsidR="0044535D" w:rsidRPr="00E87241">
        <w:rPr>
          <w:rFonts w:ascii="Times New Roman" w:eastAsiaTheme="minorHAnsi" w:hAnsi="Times New Roman" w:cs="Times New Roman"/>
          <w:color w:val="auto"/>
          <w:lang w:eastAsia="en-US"/>
        </w:rPr>
        <w:t>их чертежах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на </w:t>
      </w:r>
      <w:r w:rsidR="0094571B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, предназначенные для </w:t>
      </w:r>
      <w:r w:rsidR="005A5F23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применения в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эксплуатируемых в особых условиях (сейсмические воздействия,</w:t>
      </w:r>
      <w:r w:rsidR="00D41A27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600B6" w:rsidRPr="00E87241">
        <w:rPr>
          <w:rFonts w:ascii="Times New Roman" w:eastAsia="Arial Unicode MS" w:hAnsi="Times New Roman" w:cs="Times New Roman"/>
          <w:color w:val="auto"/>
          <w:lang w:eastAsia="en-US"/>
        </w:rPr>
        <w:t>выше или ниже уровня грунтовых вод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, агрессивных сред или сочетания таких воздействий),</w:t>
      </w:r>
      <w:r w:rsidR="00D41A27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устанавливаются дополнительные характеристики и требования, </w:t>
      </w:r>
      <w:r w:rsidR="005A344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которые должны соблюдаться,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учитывающи</w:t>
      </w:r>
      <w:r w:rsidR="00634500">
        <w:rPr>
          <w:rFonts w:ascii="Times New Roman" w:eastAsiaTheme="minorHAnsi" w:hAnsi="Times New Roman" w:cs="Times New Roman"/>
          <w:color w:val="auto"/>
          <w:lang w:eastAsia="en-US"/>
        </w:rPr>
        <w:t>е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эти условия.</w:t>
      </w:r>
    </w:p>
    <w:p w:rsidR="00C52053" w:rsidRPr="00E87241" w:rsidRDefault="00930759" w:rsidP="00C5205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5.3</w:t>
      </w:r>
      <w:proofErr w:type="gramStart"/>
      <w:r w:rsidR="00C52053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Н</w:t>
      </w:r>
      <w:proofErr w:type="gramEnd"/>
      <w:r w:rsidR="00C52053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е допускается применение конструкций </w:t>
      </w:r>
      <w:r w:rsidR="00301C6A">
        <w:rPr>
          <w:rFonts w:ascii="Times New Roman" w:eastAsia="Arial Unicode MS" w:hAnsi="Times New Roman" w:cs="Times New Roman"/>
          <w:color w:val="auto"/>
          <w:lang w:eastAsia="en-US"/>
        </w:rPr>
        <w:t xml:space="preserve">в </w:t>
      </w:r>
      <w:r w:rsidR="00C52053" w:rsidRPr="00E87241">
        <w:rPr>
          <w:rFonts w:ascii="Times New Roman" w:eastAsia="Arial Unicode MS" w:hAnsi="Times New Roman" w:cs="Times New Roman"/>
          <w:color w:val="auto"/>
          <w:lang w:eastAsia="en-US"/>
        </w:rPr>
        <w:t>сейсмич</w:t>
      </w:r>
      <w:r w:rsidR="006B3559" w:rsidRPr="00E87241">
        <w:rPr>
          <w:rFonts w:ascii="Times New Roman" w:eastAsia="Arial Unicode MS" w:hAnsi="Times New Roman" w:cs="Times New Roman"/>
          <w:color w:val="auto"/>
          <w:lang w:eastAsia="en-US"/>
        </w:rPr>
        <w:t>еских районах</w:t>
      </w:r>
      <w:r w:rsidR="00C52053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без дополнительных конструктивно-технических решений, указываемых</w:t>
      </w:r>
      <w:r w:rsidR="006B3559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C52053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в проекте трубопровода, согласно </w:t>
      </w:r>
      <w:r w:rsidR="006B3559" w:rsidRPr="00E87241">
        <w:rPr>
          <w:rFonts w:ascii="Times New Roman" w:eastAsia="Arial Unicode MS" w:hAnsi="Times New Roman" w:cs="Times New Roman"/>
          <w:color w:val="auto"/>
          <w:lang w:eastAsia="en-US"/>
        </w:rPr>
        <w:t>[1]</w:t>
      </w:r>
      <w:r w:rsidR="00C52053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44535D" w:rsidRPr="00E87241" w:rsidRDefault="00D76FEA" w:rsidP="0044535D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930759" w:rsidRPr="00E87241">
        <w:rPr>
          <w:rFonts w:ascii="Times New Roman" w:eastAsiaTheme="minorHAnsi" w:hAnsi="Times New Roman" w:cs="Times New Roman"/>
          <w:color w:val="auto"/>
          <w:lang w:eastAsia="en-US"/>
        </w:rPr>
        <w:t>4</w:t>
      </w:r>
      <w:proofErr w:type="gram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44535D" w:rsidRPr="00E87241">
        <w:rPr>
          <w:rFonts w:ascii="Times New Roman" w:eastAsiaTheme="minorHAnsi" w:hAnsi="Times New Roman" w:cs="Times New Roman"/>
          <w:color w:val="auto"/>
          <w:lang w:eastAsia="en-US"/>
        </w:rPr>
        <w:t>В</w:t>
      </w:r>
      <w:proofErr w:type="gramEnd"/>
      <w:r w:rsidR="0044535D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случаях, предусмотренных рабочими чертежами колодцев, внутри стеновых колец должны быть установлены ходовые скобы, расположенные по высоте кольца через 300 мм и выступающие от внутренней поверхности коле</w:t>
      </w:r>
      <w:r w:rsidR="00930759" w:rsidRPr="00E87241">
        <w:rPr>
          <w:rFonts w:ascii="Times New Roman" w:eastAsiaTheme="minorHAnsi" w:hAnsi="Times New Roman" w:cs="Times New Roman"/>
          <w:color w:val="auto"/>
          <w:lang w:eastAsia="en-US"/>
        </w:rPr>
        <w:t>ц</w:t>
      </w:r>
      <w:r w:rsidR="0044535D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на 120 мм.</w:t>
      </w:r>
      <w:r w:rsidR="001D7D59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44535D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Ходовые скобы </w:t>
      </w:r>
      <w:proofErr w:type="gramStart"/>
      <w:r w:rsidR="0044535D" w:rsidRPr="00E87241">
        <w:rPr>
          <w:rFonts w:ascii="Times New Roman" w:eastAsiaTheme="minorHAnsi" w:hAnsi="Times New Roman" w:cs="Times New Roman"/>
          <w:color w:val="auto"/>
          <w:lang w:eastAsia="en-US"/>
        </w:rPr>
        <w:t>следует</w:t>
      </w:r>
      <w:proofErr w:type="gramEnd"/>
      <w:r w:rsidR="0044535D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изгот</w:t>
      </w:r>
      <w:r w:rsidR="00301C6A">
        <w:rPr>
          <w:rFonts w:ascii="Times New Roman" w:eastAsiaTheme="minorHAnsi" w:hAnsi="Times New Roman" w:cs="Times New Roman"/>
          <w:color w:val="auto"/>
          <w:lang w:eastAsia="en-US"/>
        </w:rPr>
        <w:t>авливаются</w:t>
      </w:r>
      <w:r w:rsidR="0044535D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из арматурной стали класса А240 или А400 по ГОСТ 34028.</w:t>
      </w:r>
    </w:p>
    <w:p w:rsidR="0044535D" w:rsidRPr="00E87241" w:rsidRDefault="0044535D" w:rsidP="0044535D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По согласованию изготовителя с потребителем стеновые кольца допускается изгот</w:t>
      </w:r>
      <w:r w:rsidR="00301C6A">
        <w:rPr>
          <w:rFonts w:ascii="Times New Roman" w:eastAsiaTheme="minorHAnsi" w:hAnsi="Times New Roman" w:cs="Times New Roman"/>
          <w:color w:val="auto"/>
          <w:lang w:eastAsia="en-US"/>
        </w:rPr>
        <w:t>авливать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без ходовых скоб при условии установки их на строительной площадке.</w:t>
      </w:r>
    </w:p>
    <w:p w:rsidR="00D76FEA" w:rsidRPr="00E87241" w:rsidRDefault="001D7D59" w:rsidP="0044535D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0D648A" w:rsidRPr="00E87241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44535D" w:rsidRPr="00E87241">
        <w:rPr>
          <w:rFonts w:ascii="Times New Roman" w:eastAsiaTheme="minorHAnsi" w:hAnsi="Times New Roman" w:cs="Times New Roman"/>
          <w:color w:val="auto"/>
          <w:lang w:eastAsia="en-US"/>
        </w:rPr>
        <w:t>Ходовые скобы должны быть защищены от коррозии согласно указаниям рабочих чертежей колодцев.</w:t>
      </w:r>
    </w:p>
    <w:p w:rsidR="0094571B" w:rsidRPr="00E87241" w:rsidRDefault="001D7D59" w:rsidP="00D76FEA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0D648A" w:rsidRPr="00E87241">
        <w:rPr>
          <w:rFonts w:ascii="Times New Roman" w:eastAsiaTheme="minorHAnsi" w:hAnsi="Times New Roman" w:cs="Times New Roman"/>
          <w:color w:val="auto"/>
          <w:lang w:eastAsia="en-US"/>
        </w:rPr>
        <w:t>6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Плиты перекрытий подразделяют на группы по несущей способности в зависимости от заглубления плит и нагрузки на поверхности грунта засыпки согласно указаниям рабочих чертежей.</w:t>
      </w:r>
    </w:p>
    <w:p w:rsidR="00E6186B" w:rsidRPr="00E87241" w:rsidRDefault="0065140E" w:rsidP="00E93C2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0D648A" w:rsidRPr="00E87241">
        <w:rPr>
          <w:rFonts w:ascii="Times New Roman" w:eastAsiaTheme="minorHAnsi" w:hAnsi="Times New Roman" w:cs="Times New Roman"/>
          <w:color w:val="auto"/>
          <w:lang w:eastAsia="en-US"/>
        </w:rPr>
        <w:t>7</w:t>
      </w:r>
      <w:proofErr w:type="gram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>В</w:t>
      </w:r>
      <w:proofErr w:type="gramEnd"/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>се сборные элементы кол</w:t>
      </w:r>
      <w:r w:rsidR="00BE2530" w:rsidRPr="00E87241">
        <w:rPr>
          <w:rFonts w:ascii="Times New Roman" w:eastAsiaTheme="minorHAnsi" w:hAnsi="Times New Roman" w:cs="Times New Roman"/>
          <w:color w:val="auto"/>
          <w:lang w:eastAsia="en-US"/>
        </w:rPr>
        <w:t>о</w:t>
      </w:r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>дце</w:t>
      </w:r>
      <w:r w:rsidR="00E93C20" w:rsidRPr="00E87241">
        <w:rPr>
          <w:rFonts w:ascii="Times New Roman" w:eastAsiaTheme="minorHAnsi" w:hAnsi="Times New Roman" w:cs="Times New Roman"/>
          <w:color w:val="auto"/>
          <w:lang w:eastAsia="en-US"/>
        </w:rPr>
        <w:t>в</w:t>
      </w:r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дол</w:t>
      </w:r>
      <w:r w:rsidR="00E93C20" w:rsidRPr="00E87241">
        <w:rPr>
          <w:rFonts w:ascii="Times New Roman" w:eastAsiaTheme="minorHAnsi" w:hAnsi="Times New Roman" w:cs="Times New Roman"/>
          <w:color w:val="auto"/>
          <w:lang w:eastAsia="en-US"/>
        </w:rPr>
        <w:t>ж</w:t>
      </w:r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>ны устанавливаться на слое</w:t>
      </w:r>
      <w:r w:rsidR="00E93C20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>цемент</w:t>
      </w:r>
      <w:r w:rsidR="00301C6A">
        <w:rPr>
          <w:rFonts w:ascii="Times New Roman" w:eastAsiaTheme="minorHAnsi" w:hAnsi="Times New Roman" w:cs="Times New Roman"/>
          <w:color w:val="auto"/>
          <w:lang w:eastAsia="en-US"/>
        </w:rPr>
        <w:t>но</w:t>
      </w:r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-песчаного раствора </w:t>
      </w:r>
      <w:r w:rsidR="00FB0E75" w:rsidRPr="00E87241">
        <w:rPr>
          <w:rFonts w:ascii="Times New Roman" w:eastAsiaTheme="minorHAnsi" w:hAnsi="Times New Roman" w:cs="Times New Roman"/>
          <w:color w:val="auto"/>
          <w:lang w:eastAsia="en-US"/>
        </w:rPr>
        <w:t>М</w:t>
      </w:r>
      <w:r w:rsidR="00E93C20" w:rsidRPr="00E87241">
        <w:rPr>
          <w:rFonts w:ascii="Times New Roman" w:eastAsiaTheme="minorHAnsi" w:hAnsi="Times New Roman" w:cs="Times New Roman"/>
          <w:color w:val="auto"/>
          <w:lang w:eastAsia="en-US"/>
        </w:rPr>
        <w:t>1</w:t>
      </w:r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00 толщиной </w:t>
      </w:r>
      <w:r w:rsidR="00E93C20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10 </w:t>
      </w:r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>мм</w:t>
      </w:r>
      <w:r w:rsidR="00E93C20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. </w:t>
      </w:r>
    </w:p>
    <w:p w:rsidR="0065140E" w:rsidRPr="00E87241" w:rsidRDefault="000D648A" w:rsidP="00E93C2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5.8</w:t>
      </w:r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Отверстия для пропуска труб </w:t>
      </w:r>
      <w:r w:rsidR="00E93C20" w:rsidRPr="00E87241">
        <w:rPr>
          <w:rFonts w:ascii="Times New Roman" w:eastAsiaTheme="minorHAnsi" w:hAnsi="Times New Roman" w:cs="Times New Roman"/>
          <w:color w:val="auto"/>
          <w:lang w:eastAsia="en-US"/>
        </w:rPr>
        <w:t>в</w:t>
      </w:r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стенах кол</w:t>
      </w:r>
      <w:r w:rsidR="00E93C20" w:rsidRPr="00E87241">
        <w:rPr>
          <w:rFonts w:ascii="Times New Roman" w:eastAsiaTheme="minorHAnsi" w:hAnsi="Times New Roman" w:cs="Times New Roman"/>
          <w:color w:val="auto"/>
          <w:lang w:eastAsia="en-US"/>
        </w:rPr>
        <w:t>о</w:t>
      </w:r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>дце</w:t>
      </w:r>
      <w:r w:rsidR="00E93C20" w:rsidRPr="00E87241">
        <w:rPr>
          <w:rFonts w:ascii="Times New Roman" w:eastAsiaTheme="minorHAnsi" w:hAnsi="Times New Roman" w:cs="Times New Roman"/>
          <w:color w:val="auto"/>
          <w:lang w:eastAsia="en-US"/>
        </w:rPr>
        <w:t>в</w:t>
      </w:r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</w:t>
      </w:r>
      <w:r w:rsidR="00E93C20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proofErr w:type="spellStart"/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>омоноличи</w:t>
      </w:r>
      <w:r w:rsidR="00E93C20" w:rsidRPr="00E87241">
        <w:rPr>
          <w:rFonts w:ascii="Times New Roman" w:eastAsiaTheme="minorHAnsi" w:hAnsi="Times New Roman" w:cs="Times New Roman"/>
          <w:color w:val="auto"/>
          <w:lang w:eastAsia="en-US"/>
        </w:rPr>
        <w:t>в</w:t>
      </w:r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>ать</w:t>
      </w:r>
      <w:proofErr w:type="spellEnd"/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бетоном кл</w:t>
      </w:r>
      <w:r w:rsidR="00E93C20" w:rsidRPr="00E87241">
        <w:rPr>
          <w:rFonts w:ascii="Times New Roman" w:eastAsiaTheme="minorHAnsi" w:hAnsi="Times New Roman" w:cs="Times New Roman"/>
          <w:color w:val="auto"/>
          <w:lang w:eastAsia="en-US"/>
        </w:rPr>
        <w:t>а</w:t>
      </w:r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>сс</w:t>
      </w:r>
      <w:r w:rsidR="00E93C20" w:rsidRPr="00E87241">
        <w:rPr>
          <w:rFonts w:ascii="Times New Roman" w:eastAsiaTheme="minorHAnsi" w:hAnsi="Times New Roman" w:cs="Times New Roman"/>
          <w:color w:val="auto"/>
          <w:lang w:eastAsia="en-US"/>
        </w:rPr>
        <w:t>а</w:t>
      </w:r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E93C20" w:rsidRPr="00E87241">
        <w:rPr>
          <w:rFonts w:ascii="Times New Roman" w:eastAsiaTheme="minorHAnsi" w:hAnsi="Times New Roman" w:cs="Times New Roman"/>
          <w:color w:val="auto"/>
          <w:lang w:eastAsia="en-US"/>
        </w:rPr>
        <w:t>В10.</w:t>
      </w:r>
    </w:p>
    <w:p w:rsidR="00DE74E2" w:rsidRPr="00E87241" w:rsidRDefault="00DE74E2" w:rsidP="00DE74E2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E87241">
        <w:rPr>
          <w:spacing w:val="2"/>
        </w:rPr>
        <w:t>5.</w:t>
      </w:r>
      <w:r w:rsidR="000D648A" w:rsidRPr="00E87241">
        <w:rPr>
          <w:spacing w:val="2"/>
        </w:rPr>
        <w:t>9</w:t>
      </w:r>
      <w:r w:rsidRPr="00E87241">
        <w:rPr>
          <w:spacing w:val="2"/>
        </w:rPr>
        <w:t xml:space="preserve"> Требования к характеристикам изделий</w:t>
      </w:r>
    </w:p>
    <w:p w:rsidR="00DE74E2" w:rsidRPr="00E87241" w:rsidRDefault="00DE74E2" w:rsidP="00DE74E2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E87241">
        <w:rPr>
          <w:spacing w:val="2"/>
        </w:rPr>
        <w:t>5.</w:t>
      </w:r>
      <w:r w:rsidR="000D648A" w:rsidRPr="00E87241">
        <w:rPr>
          <w:spacing w:val="2"/>
        </w:rPr>
        <w:t>9</w:t>
      </w:r>
      <w:r w:rsidRPr="00E87241">
        <w:rPr>
          <w:spacing w:val="2"/>
        </w:rPr>
        <w:t>.1 Геометрические параметры изделий должны соответствовать</w:t>
      </w:r>
      <w:r w:rsidR="00AF4F05" w:rsidRPr="00E87241">
        <w:rPr>
          <w:spacing w:val="2"/>
        </w:rPr>
        <w:t xml:space="preserve"> </w:t>
      </w:r>
      <w:r w:rsidR="00D267A1" w:rsidRPr="00E87241">
        <w:rPr>
          <w:spacing w:val="2"/>
        </w:rPr>
        <w:t>приложени</w:t>
      </w:r>
      <w:r w:rsidR="00C20A20">
        <w:rPr>
          <w:spacing w:val="2"/>
        </w:rPr>
        <w:t>ю</w:t>
      </w:r>
      <w:proofErr w:type="gramStart"/>
      <w:r w:rsidR="00AF4F05" w:rsidRPr="00E87241">
        <w:rPr>
          <w:spacing w:val="2"/>
        </w:rPr>
        <w:t xml:space="preserve"> </w:t>
      </w:r>
      <w:r w:rsidR="00600224" w:rsidRPr="00E87241">
        <w:rPr>
          <w:spacing w:val="2"/>
        </w:rPr>
        <w:t>А</w:t>
      </w:r>
      <w:proofErr w:type="gramEnd"/>
      <w:r w:rsidR="00600224" w:rsidRPr="00E87241">
        <w:rPr>
          <w:spacing w:val="2"/>
        </w:rPr>
        <w:t xml:space="preserve"> и Б</w:t>
      </w:r>
      <w:r w:rsidR="00AF4F05" w:rsidRPr="00E87241">
        <w:rPr>
          <w:spacing w:val="2"/>
        </w:rPr>
        <w:t xml:space="preserve"> и</w:t>
      </w:r>
      <w:r w:rsidR="00D267A1" w:rsidRPr="00E87241">
        <w:rPr>
          <w:spacing w:val="2"/>
        </w:rPr>
        <w:t>ли</w:t>
      </w:r>
      <w:r w:rsidR="00AF4F05" w:rsidRPr="00E87241">
        <w:rPr>
          <w:spacing w:val="2"/>
        </w:rPr>
        <w:t xml:space="preserve"> </w:t>
      </w:r>
      <w:r w:rsidRPr="00E87241">
        <w:rPr>
          <w:spacing w:val="2"/>
        </w:rPr>
        <w:t xml:space="preserve"> рабочей документации.</w:t>
      </w:r>
    </w:p>
    <w:p w:rsidR="00B40507" w:rsidRPr="00E87241" w:rsidRDefault="00B40507" w:rsidP="00600224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pacing w:val="2"/>
        </w:rPr>
      </w:pPr>
      <w:r w:rsidRPr="00E87241">
        <w:rPr>
          <w:rFonts w:ascii="Times New Roman" w:eastAsia="Times New Roman" w:hAnsi="Times New Roman" w:cs="Times New Roman"/>
          <w:color w:val="auto"/>
          <w:spacing w:val="2"/>
        </w:rPr>
        <w:t>5.</w:t>
      </w:r>
      <w:r w:rsidR="000D648A" w:rsidRPr="00E87241">
        <w:rPr>
          <w:rFonts w:ascii="Times New Roman" w:eastAsia="Times New Roman" w:hAnsi="Times New Roman" w:cs="Times New Roman"/>
          <w:color w:val="auto"/>
          <w:spacing w:val="2"/>
        </w:rPr>
        <w:t>9</w:t>
      </w:r>
      <w:r w:rsidR="00DE74E2" w:rsidRPr="00E87241">
        <w:rPr>
          <w:rFonts w:ascii="Times New Roman" w:eastAsia="Times New Roman" w:hAnsi="Times New Roman" w:cs="Times New Roman"/>
          <w:color w:val="auto"/>
          <w:spacing w:val="2"/>
        </w:rPr>
        <w:t>.2</w:t>
      </w:r>
      <w:r w:rsidR="004B5BE6" w:rsidRPr="00E87241">
        <w:rPr>
          <w:rFonts w:ascii="Times New Roman" w:eastAsia="Times New Roman" w:hAnsi="Times New Roman" w:cs="Times New Roman"/>
          <w:color w:val="auto"/>
          <w:spacing w:val="2"/>
        </w:rPr>
        <w:t xml:space="preserve"> Значения действительных отклонений геометрических параметров конструкций не должны превышать предельных, указанных в табл</w:t>
      </w:r>
      <w:r w:rsidR="000D648A" w:rsidRPr="00E87241">
        <w:rPr>
          <w:rFonts w:ascii="Times New Roman" w:eastAsia="Times New Roman" w:hAnsi="Times New Roman" w:cs="Times New Roman"/>
          <w:color w:val="auto"/>
          <w:spacing w:val="2"/>
        </w:rPr>
        <w:t>ице</w:t>
      </w:r>
      <w:r w:rsidR="004B5BE6" w:rsidRPr="00E87241">
        <w:rPr>
          <w:rFonts w:ascii="Times New Roman" w:eastAsia="Times New Roman" w:hAnsi="Times New Roman" w:cs="Times New Roman"/>
          <w:color w:val="auto"/>
          <w:spacing w:val="2"/>
        </w:rPr>
        <w:t xml:space="preserve"> 1.</w:t>
      </w:r>
    </w:p>
    <w:p w:rsidR="000D648A" w:rsidRPr="00E87241" w:rsidRDefault="000D648A" w:rsidP="00600224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color w:val="auto"/>
          <w:spacing w:val="2"/>
        </w:rPr>
      </w:pPr>
    </w:p>
    <w:p w:rsidR="00B40507" w:rsidRPr="00E87241" w:rsidRDefault="00B40507" w:rsidP="003165A4">
      <w:pPr>
        <w:autoSpaceDE w:val="0"/>
        <w:autoSpaceDN w:val="0"/>
        <w:adjustRightInd w:val="0"/>
        <w:spacing w:before="120" w:after="120"/>
        <w:ind w:firstLine="567"/>
        <w:jc w:val="both"/>
        <w:rPr>
          <w:rFonts w:ascii="Times New Roman" w:eastAsia="Times New Roman" w:hAnsi="Times New Roman" w:cs="Times New Roman"/>
          <w:b/>
          <w:color w:val="auto"/>
          <w:spacing w:val="2"/>
        </w:rPr>
      </w:pPr>
      <w:r w:rsidRPr="00E87241">
        <w:rPr>
          <w:rFonts w:ascii="Times New Roman" w:eastAsia="Times New Roman" w:hAnsi="Times New Roman" w:cs="Times New Roman"/>
          <w:b/>
          <w:color w:val="auto"/>
          <w:spacing w:val="2"/>
        </w:rPr>
        <w:t xml:space="preserve">Таблица </w:t>
      </w:r>
      <w:r w:rsidR="004B5BE6" w:rsidRPr="00E87241">
        <w:rPr>
          <w:rFonts w:ascii="Times New Roman" w:eastAsia="Times New Roman" w:hAnsi="Times New Roman" w:cs="Times New Roman"/>
          <w:b/>
          <w:color w:val="auto"/>
          <w:spacing w:val="2"/>
        </w:rPr>
        <w:t>1</w:t>
      </w:r>
      <w:r w:rsidRPr="00E87241">
        <w:rPr>
          <w:rFonts w:ascii="Times New Roman" w:eastAsia="Times New Roman" w:hAnsi="Times New Roman" w:cs="Times New Roman"/>
          <w:b/>
          <w:color w:val="auto"/>
          <w:spacing w:val="2"/>
        </w:rPr>
        <w:t xml:space="preserve"> </w:t>
      </w:r>
      <w:r w:rsidR="001409A9" w:rsidRPr="00E87241">
        <w:rPr>
          <w:rFonts w:ascii="Times New Roman" w:eastAsia="Times New Roman" w:hAnsi="Times New Roman" w:cs="Times New Roman"/>
          <w:b/>
          <w:color w:val="auto"/>
          <w:spacing w:val="2"/>
        </w:rPr>
        <w:t>-</w:t>
      </w:r>
      <w:r w:rsidRPr="00E87241">
        <w:rPr>
          <w:rFonts w:ascii="Times New Roman" w:eastAsia="Times New Roman" w:hAnsi="Times New Roman" w:cs="Times New Roman"/>
          <w:b/>
          <w:color w:val="auto"/>
          <w:spacing w:val="2"/>
        </w:rPr>
        <w:t xml:space="preserve"> </w:t>
      </w:r>
      <w:r w:rsidR="004B5BE6" w:rsidRPr="00E87241">
        <w:rPr>
          <w:rFonts w:ascii="Times New Roman" w:eastAsia="Times New Roman" w:hAnsi="Times New Roman" w:cs="Times New Roman" w:hint="eastAsia"/>
          <w:b/>
          <w:color w:val="auto"/>
          <w:spacing w:val="2"/>
        </w:rPr>
        <w:t>Отклонения</w:t>
      </w:r>
      <w:r w:rsidR="004B5BE6" w:rsidRPr="00E87241">
        <w:rPr>
          <w:rFonts w:ascii="Times New Roman" w:eastAsia="Times New Roman" w:hAnsi="Times New Roman" w:cs="Times New Roman"/>
          <w:b/>
          <w:color w:val="auto"/>
          <w:spacing w:val="2"/>
        </w:rPr>
        <w:t xml:space="preserve"> </w:t>
      </w:r>
      <w:r w:rsidR="004B5BE6" w:rsidRPr="00E87241">
        <w:rPr>
          <w:rFonts w:ascii="Times New Roman" w:eastAsia="Times New Roman" w:hAnsi="Times New Roman" w:cs="Times New Roman" w:hint="eastAsia"/>
          <w:b/>
          <w:color w:val="auto"/>
          <w:spacing w:val="2"/>
        </w:rPr>
        <w:t>геометрических</w:t>
      </w:r>
      <w:r w:rsidR="004B5BE6" w:rsidRPr="00E87241">
        <w:rPr>
          <w:rFonts w:ascii="Times New Roman" w:eastAsia="Times New Roman" w:hAnsi="Times New Roman" w:cs="Times New Roman"/>
          <w:b/>
          <w:color w:val="auto"/>
          <w:spacing w:val="2"/>
        </w:rPr>
        <w:t xml:space="preserve"> </w:t>
      </w:r>
      <w:r w:rsidR="004B5BE6" w:rsidRPr="00E87241">
        <w:rPr>
          <w:rFonts w:ascii="Times New Roman" w:eastAsia="Times New Roman" w:hAnsi="Times New Roman" w:cs="Times New Roman" w:hint="eastAsia"/>
          <w:b/>
          <w:color w:val="auto"/>
          <w:spacing w:val="2"/>
        </w:rPr>
        <w:t>размеров</w:t>
      </w:r>
      <w:r w:rsidR="004B5BE6" w:rsidRPr="00E87241">
        <w:rPr>
          <w:rFonts w:ascii="Times New Roman" w:eastAsia="Times New Roman" w:hAnsi="Times New Roman" w:cs="Times New Roman"/>
          <w:b/>
          <w:color w:val="auto"/>
          <w:spacing w:val="2"/>
        </w:rPr>
        <w:t xml:space="preserve"> </w:t>
      </w:r>
      <w:r w:rsidR="004B5BE6" w:rsidRPr="00E87241">
        <w:rPr>
          <w:rFonts w:ascii="Times New Roman" w:eastAsia="Times New Roman" w:hAnsi="Times New Roman" w:cs="Times New Roman" w:hint="eastAsia"/>
          <w:b/>
          <w:color w:val="auto"/>
          <w:spacing w:val="2"/>
        </w:rPr>
        <w:t>конструкций</w:t>
      </w:r>
    </w:p>
    <w:p w:rsidR="00B40507" w:rsidRPr="00E87241" w:rsidRDefault="00B40507" w:rsidP="00B40507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auto"/>
          <w:sz w:val="17"/>
          <w:szCs w:val="17"/>
          <w:lang w:eastAsia="en-US"/>
        </w:rPr>
      </w:pP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0"/>
      </w:tblGrid>
      <w:tr w:rsidR="000D5B1D" w:rsidRPr="00E87241" w:rsidTr="001409A9">
        <w:trPr>
          <w:trHeight w:val="668"/>
        </w:trPr>
        <w:tc>
          <w:tcPr>
            <w:tcW w:w="3190" w:type="dxa"/>
            <w:tcBorders>
              <w:bottom w:val="double" w:sz="4" w:space="0" w:color="auto"/>
            </w:tcBorders>
            <w:vAlign w:val="center"/>
          </w:tcPr>
          <w:p w:rsidR="000D5B1D" w:rsidRPr="00E87241" w:rsidRDefault="000D5B1D" w:rsidP="004F028A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Виды отклонения</w:t>
            </w:r>
          </w:p>
          <w:p w:rsidR="000D5B1D" w:rsidRPr="00E87241" w:rsidRDefault="000D5B1D" w:rsidP="004F028A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геометрического параметра</w:t>
            </w:r>
          </w:p>
        </w:tc>
        <w:tc>
          <w:tcPr>
            <w:tcW w:w="3190" w:type="dxa"/>
            <w:tcBorders>
              <w:bottom w:val="double" w:sz="4" w:space="0" w:color="auto"/>
            </w:tcBorders>
            <w:vAlign w:val="center"/>
          </w:tcPr>
          <w:p w:rsidR="000D5B1D" w:rsidRPr="00E87241" w:rsidRDefault="000D5B1D" w:rsidP="004F028A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Геометрический параметр</w:t>
            </w:r>
          </w:p>
        </w:tc>
        <w:tc>
          <w:tcPr>
            <w:tcW w:w="3190" w:type="dxa"/>
            <w:tcBorders>
              <w:bottom w:val="double" w:sz="4" w:space="0" w:color="auto"/>
            </w:tcBorders>
            <w:vAlign w:val="center"/>
          </w:tcPr>
          <w:p w:rsidR="00D84D2F" w:rsidRPr="00E87241" w:rsidRDefault="00E61236" w:rsidP="00E61236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Предельное отклонение</w:t>
            </w:r>
          </w:p>
        </w:tc>
      </w:tr>
      <w:tr w:rsidR="00E61236" w:rsidRPr="00E87241" w:rsidTr="003165A4">
        <w:tc>
          <w:tcPr>
            <w:tcW w:w="31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1236" w:rsidRPr="00E87241" w:rsidRDefault="00E61236" w:rsidP="004040FF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Отклонение линейного размера</w:t>
            </w:r>
          </w:p>
          <w:p w:rsidR="00E61236" w:rsidRPr="00E87241" w:rsidRDefault="00E61236" w:rsidP="004040FF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</w:p>
          <w:p w:rsidR="00E61236" w:rsidRPr="00E87241" w:rsidRDefault="00E61236" w:rsidP="004040FF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31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1236" w:rsidRPr="00E87241" w:rsidRDefault="00E61236" w:rsidP="00FA5089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Высота (толщина) конструкции:</w:t>
            </w:r>
          </w:p>
          <w:p w:rsidR="00E61236" w:rsidRPr="00E87241" w:rsidRDefault="00E61236" w:rsidP="00FA5089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до 180</w:t>
            </w:r>
          </w:p>
          <w:p w:rsidR="00E61236" w:rsidRPr="00E87241" w:rsidRDefault="0019233A" w:rsidP="00FA5089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»   300</w:t>
            </w:r>
          </w:p>
          <w:p w:rsidR="0019233A" w:rsidRPr="00E87241" w:rsidRDefault="0019233A" w:rsidP="00FA5089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»   1000</w:t>
            </w:r>
          </w:p>
          <w:p w:rsidR="0019233A" w:rsidRPr="00E87241" w:rsidRDefault="0019233A" w:rsidP="00FA5089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свыше   1000   до 1600</w:t>
            </w:r>
          </w:p>
          <w:p w:rsidR="0019233A" w:rsidRPr="00E87241" w:rsidRDefault="0019233A" w:rsidP="00FA5089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 xml:space="preserve">       »     1600    »  2500</w:t>
            </w:r>
          </w:p>
          <w:p w:rsidR="0019233A" w:rsidRPr="00E87241" w:rsidRDefault="0019233A" w:rsidP="00FA5089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 xml:space="preserve">»   </w:t>
            </w:r>
            <w:r w:rsidR="00FA5089"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25</w:t>
            </w: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00</w:t>
            </w:r>
          </w:p>
          <w:p w:rsidR="00FA5089" w:rsidRPr="00E87241" w:rsidRDefault="00FA5089" w:rsidP="00FA5089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 xml:space="preserve">Внутренний диаметр рабочих камер, стеновых и опорных колец, наружный диаметр плит перекрытий и </w:t>
            </w:r>
            <w:proofErr w:type="spellStart"/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лниша</w:t>
            </w:r>
            <w:proofErr w:type="spellEnd"/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. диаметр лазов и отверстий для трубопроводов:</w:t>
            </w:r>
          </w:p>
          <w:p w:rsidR="00FA5089" w:rsidRPr="00E87241" w:rsidRDefault="00FA5089" w:rsidP="00FA5089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до  1000</w:t>
            </w:r>
          </w:p>
          <w:p w:rsidR="00FA5089" w:rsidRPr="00E87241" w:rsidRDefault="00FA5089" w:rsidP="00FA5089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свыше   1000   до 1600</w:t>
            </w:r>
          </w:p>
          <w:p w:rsidR="00FA5089" w:rsidRPr="00E87241" w:rsidRDefault="00FA5089" w:rsidP="00FA5089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 xml:space="preserve">       »     1600    »  2500</w:t>
            </w:r>
          </w:p>
          <w:p w:rsidR="00FA5089" w:rsidRPr="00E87241" w:rsidRDefault="00FA5089" w:rsidP="00FA5089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»   2500</w:t>
            </w:r>
          </w:p>
          <w:p w:rsidR="0019233A" w:rsidRPr="00E87241" w:rsidRDefault="00FA5089" w:rsidP="00FA5089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Длина и ширина опорных и дорожных плит</w:t>
            </w:r>
          </w:p>
          <w:p w:rsidR="00FA5089" w:rsidRPr="00E87241" w:rsidRDefault="00FA5089" w:rsidP="00FA5089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Положение отверстий и вырезов</w:t>
            </w:r>
          </w:p>
        </w:tc>
        <w:tc>
          <w:tcPr>
            <w:tcW w:w="31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1236" w:rsidRPr="00E87241" w:rsidRDefault="00E61236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Высота (толщина) конструкции:</w:t>
            </w: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±5</w:t>
            </w: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±8</w:t>
            </w: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±10</w:t>
            </w: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±12</w:t>
            </w: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±15</w:t>
            </w: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±20</w:t>
            </w: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±6</w:t>
            </w: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±8</w:t>
            </w: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±10</w:t>
            </w: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±12</w:t>
            </w: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±10</w:t>
            </w:r>
          </w:p>
          <w:p w:rsidR="00914197" w:rsidRPr="00E87241" w:rsidRDefault="00914197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sz w:val="22"/>
                <w:szCs w:val="22"/>
                <w:lang w:eastAsia="en-US"/>
              </w:rPr>
            </w:pPr>
          </w:p>
          <w:p w:rsidR="001E1A10" w:rsidRPr="00E87241" w:rsidRDefault="001E1A10" w:rsidP="00914197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sz w:val="22"/>
                <w:szCs w:val="22"/>
                <w:lang w:eastAsia="en-US"/>
              </w:rPr>
              <w:t>10</w:t>
            </w:r>
          </w:p>
        </w:tc>
      </w:tr>
      <w:tr w:rsidR="000D5B1D" w:rsidRPr="00E87241" w:rsidTr="003165A4">
        <w:tc>
          <w:tcPr>
            <w:tcW w:w="3190" w:type="dxa"/>
            <w:tcBorders>
              <w:top w:val="single" w:sz="4" w:space="0" w:color="auto"/>
            </w:tcBorders>
          </w:tcPr>
          <w:p w:rsidR="000D5B1D" w:rsidRPr="00E87241" w:rsidRDefault="00914197" w:rsidP="00914197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Отклонение от плоскостности нижней поверхности плит перекрытий (при измерении от условной плоскости, проходящей через три точки)</w:t>
            </w:r>
          </w:p>
        </w:tc>
        <w:tc>
          <w:tcPr>
            <w:tcW w:w="3190" w:type="dxa"/>
            <w:tcBorders>
              <w:top w:val="single" w:sz="4" w:space="0" w:color="auto"/>
            </w:tcBorders>
          </w:tcPr>
          <w:p w:rsidR="000D5B1D" w:rsidRPr="00E87241" w:rsidRDefault="00914197" w:rsidP="00B90A3F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Наружный диаметр плит перекрытия:</w:t>
            </w:r>
          </w:p>
          <w:p w:rsidR="00B90A3F" w:rsidRPr="00E87241" w:rsidRDefault="00B90A3F" w:rsidP="00B90A3F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до  1000</w:t>
            </w:r>
          </w:p>
          <w:p w:rsidR="00B90A3F" w:rsidRPr="00E87241" w:rsidRDefault="00B90A3F" w:rsidP="00B90A3F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 xml:space="preserve">        свыше  1000   до 2500</w:t>
            </w:r>
          </w:p>
          <w:p w:rsidR="00B90A3F" w:rsidRPr="00E87241" w:rsidRDefault="00B90A3F" w:rsidP="001E1A10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bCs/>
                <w:color w:val="auto"/>
                <w:sz w:val="22"/>
                <w:szCs w:val="22"/>
                <w:lang w:eastAsia="en-US"/>
              </w:rPr>
              <w:t>»   2500</w:t>
            </w:r>
          </w:p>
        </w:tc>
        <w:tc>
          <w:tcPr>
            <w:tcW w:w="3190" w:type="dxa"/>
            <w:tcBorders>
              <w:top w:val="single" w:sz="4" w:space="0" w:color="auto"/>
            </w:tcBorders>
          </w:tcPr>
          <w:p w:rsidR="004040FF" w:rsidRPr="00E87241" w:rsidRDefault="004040FF" w:rsidP="004040FF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</w:p>
          <w:p w:rsidR="004040FF" w:rsidRPr="00E87241" w:rsidRDefault="004040FF" w:rsidP="004040FF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</w:p>
          <w:p w:rsidR="004040FF" w:rsidRPr="00E87241" w:rsidRDefault="00B90A3F" w:rsidP="004040FF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4</w:t>
            </w:r>
          </w:p>
          <w:p w:rsidR="000D5B1D" w:rsidRPr="00E87241" w:rsidRDefault="00B90A3F" w:rsidP="004040FF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6</w:t>
            </w:r>
          </w:p>
          <w:p w:rsidR="000D5B1D" w:rsidRPr="00E87241" w:rsidRDefault="00B90A3F" w:rsidP="004040FF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8</w:t>
            </w:r>
          </w:p>
        </w:tc>
      </w:tr>
    </w:tbl>
    <w:p w:rsidR="00B40507" w:rsidRPr="00E87241" w:rsidRDefault="00B40507" w:rsidP="00B40507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sz w:val="22"/>
          <w:szCs w:val="22"/>
          <w:lang w:eastAsia="en-US"/>
        </w:rPr>
      </w:pPr>
    </w:p>
    <w:p w:rsidR="004B5BE6" w:rsidRPr="00E87241" w:rsidRDefault="000D648A" w:rsidP="00326F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5.9.3</w:t>
      </w:r>
      <w:r w:rsidR="001367A0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Допуски на положение арматурных каркасов не должны превышать ±3 мм, а допуски на положение</w:t>
      </w:r>
      <w:r w:rsidR="00326FF0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1367A0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закладных деталей и ходовых колец </w:t>
      </w:r>
      <w:r w:rsidR="00326FF0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1367A0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±5 мм.</w:t>
      </w:r>
    </w:p>
    <w:p w:rsidR="00A32836" w:rsidRPr="00E87241" w:rsidRDefault="000D648A" w:rsidP="00A3283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5.9.4</w:t>
      </w:r>
      <w:r w:rsidR="004B5BE6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A32836" w:rsidRPr="00E87241">
        <w:rPr>
          <w:rFonts w:ascii="Times New Roman" w:eastAsiaTheme="minorHAnsi" w:hAnsi="Times New Roman" w:cs="Times New Roman"/>
          <w:color w:val="auto"/>
          <w:lang w:eastAsia="en-US"/>
        </w:rPr>
        <w:t>Внешний вид изделий долж</w:t>
      </w:r>
      <w:r w:rsidR="00C20A20">
        <w:rPr>
          <w:rFonts w:ascii="Times New Roman" w:eastAsiaTheme="minorHAnsi" w:hAnsi="Times New Roman" w:cs="Times New Roman"/>
          <w:color w:val="auto"/>
          <w:lang w:eastAsia="en-US"/>
        </w:rPr>
        <w:t>ен</w:t>
      </w:r>
      <w:r w:rsidR="00A32836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соответствовать требованиям ГОСТ 13015.</w:t>
      </w:r>
    </w:p>
    <w:p w:rsidR="004B5BE6" w:rsidRPr="00E87241" w:rsidRDefault="004B5BE6" w:rsidP="00A3283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При этом качество поверхностей конструкций (за исключением стыковых поверхностей) должно</w:t>
      </w:r>
      <w:r w:rsidR="00A32836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удовлетворять требованиям, установленным для категории А</w:t>
      </w:r>
      <w:proofErr w:type="gram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6</w:t>
      </w:r>
      <w:proofErr w:type="gram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. К поверхностям, образующим стык</w:t>
      </w:r>
      <w:r w:rsidR="00A32836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конструкций, который на строительной площадке </w:t>
      </w:r>
      <w:proofErr w:type="spell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замоноличивают</w:t>
      </w:r>
      <w:proofErr w:type="spell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, предъявляют требования,</w:t>
      </w:r>
      <w:r w:rsidR="00A32836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установленные для категории </w:t>
      </w:r>
      <w:r w:rsidR="00A32836" w:rsidRPr="00E87241">
        <w:rPr>
          <w:rFonts w:ascii="Times New Roman" w:eastAsiaTheme="minorHAnsi" w:hAnsi="Times New Roman" w:cs="Times New Roman"/>
          <w:color w:val="auto"/>
          <w:lang w:eastAsia="en-US"/>
        </w:rPr>
        <w:t>А</w:t>
      </w:r>
      <w:proofErr w:type="gram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7</w:t>
      </w:r>
      <w:proofErr w:type="gram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4B5BE6" w:rsidRPr="00E87241" w:rsidRDefault="004B5BE6" w:rsidP="00A3283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Допускается по согласованию изготовителя с потребителем ко всем поверхностям рабочих</w:t>
      </w:r>
      <w:r w:rsidR="00A32836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камер, стеновых и опорных колец предъявлять требования, установленные для категории А</w:t>
      </w:r>
      <w:proofErr w:type="gram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7</w:t>
      </w:r>
      <w:proofErr w:type="gram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4D0092" w:rsidRPr="00E87241" w:rsidRDefault="000D648A" w:rsidP="00781AD5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5.9</w:t>
      </w:r>
      <w:r w:rsidR="004D0092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AF4F05" w:rsidRPr="00E87241">
        <w:rPr>
          <w:rFonts w:ascii="Times New Roman" w:eastAsiaTheme="minorHAnsi" w:hAnsi="Times New Roman" w:cs="Times New Roman"/>
          <w:color w:val="auto"/>
          <w:lang w:eastAsia="en-US"/>
        </w:rPr>
        <w:t>5</w:t>
      </w:r>
      <w:proofErr w:type="gramStart"/>
      <w:r w:rsidR="004D0092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781AD5" w:rsidRPr="00E87241">
        <w:rPr>
          <w:rFonts w:ascii="Times New Roman" w:eastAsia="Arial Unicode MS" w:hAnsi="Times New Roman" w:cs="Times New Roman"/>
          <w:color w:val="auto"/>
          <w:lang w:eastAsia="en-US"/>
        </w:rPr>
        <w:t>В</w:t>
      </w:r>
      <w:proofErr w:type="gramEnd"/>
      <w:r w:rsidR="00781AD5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бетоне конструкций, поставляемых потребителю, трещины не допускаются, за исключением усадочных и других поверхностных технологических трещин, ширина которых не должна превышать 0,1 мм.</w:t>
      </w:r>
    </w:p>
    <w:p w:rsidR="00781AD5" w:rsidRPr="00E87241" w:rsidRDefault="00781AD5" w:rsidP="00781AD5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Открытые поверхности стальных закладных изделий, монтажные петли и </w:t>
      </w:r>
      <w:proofErr w:type="spellStart"/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строповочные</w:t>
      </w:r>
      <w:proofErr w:type="spellEnd"/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отверстия должны быть очищены от наплывов бетона и раствора.</w:t>
      </w:r>
    </w:p>
    <w:p w:rsidR="00822062" w:rsidRPr="00E87241" w:rsidRDefault="006E04B7" w:rsidP="005C3D99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7D11F8" w:rsidRPr="00E87241">
        <w:rPr>
          <w:rFonts w:ascii="Times New Roman" w:eastAsiaTheme="minorHAnsi" w:hAnsi="Times New Roman" w:cs="Times New Roman"/>
          <w:color w:val="auto"/>
          <w:lang w:eastAsia="en-US"/>
        </w:rPr>
        <w:t>9</w:t>
      </w:r>
      <w:r w:rsidR="00DE74E2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71543E" w:rsidRPr="00E87241">
        <w:rPr>
          <w:rFonts w:ascii="Times New Roman" w:eastAsiaTheme="minorHAnsi" w:hAnsi="Times New Roman" w:cs="Times New Roman"/>
          <w:color w:val="auto"/>
          <w:lang w:eastAsia="en-US"/>
        </w:rPr>
        <w:t>6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DA223B" w:rsidRPr="00E87241">
        <w:rPr>
          <w:rFonts w:ascii="Times New Roman" w:hAnsi="Times New Roman" w:cs="Times New Roman"/>
          <w:spacing w:val="2"/>
        </w:rPr>
        <w:t>Конструкции</w:t>
      </w:r>
      <w:r w:rsidR="00934A1A" w:rsidRPr="00E87241">
        <w:rPr>
          <w:rFonts w:ascii="Times New Roman" w:hAnsi="Times New Roman" w:cs="Times New Roman"/>
          <w:spacing w:val="2"/>
        </w:rPr>
        <w:t xml:space="preserve"> следует изгот</w:t>
      </w:r>
      <w:r w:rsidR="00C20A20">
        <w:rPr>
          <w:rFonts w:ascii="Times New Roman" w:hAnsi="Times New Roman" w:cs="Times New Roman"/>
          <w:spacing w:val="2"/>
        </w:rPr>
        <w:t>авливать</w:t>
      </w:r>
      <w:r w:rsidR="00934A1A" w:rsidRPr="00E87241">
        <w:rPr>
          <w:rFonts w:ascii="Times New Roman" w:hAnsi="Times New Roman" w:cs="Times New Roman"/>
          <w:spacing w:val="2"/>
        </w:rPr>
        <w:t xml:space="preserve"> из тяжелого бетона средней плотностью 2200 – 2500 кг/м</w:t>
      </w:r>
      <w:r w:rsidR="00934A1A" w:rsidRPr="00E87241">
        <w:rPr>
          <w:rFonts w:ascii="Times New Roman" w:hAnsi="Times New Roman" w:cs="Times New Roman"/>
          <w:spacing w:val="2"/>
          <w:vertAlign w:val="superscript"/>
        </w:rPr>
        <w:t>3</w:t>
      </w:r>
      <w:r w:rsidR="00934A1A" w:rsidRPr="00E87241">
        <w:rPr>
          <w:rFonts w:ascii="Times New Roman" w:hAnsi="Times New Roman" w:cs="Times New Roman"/>
          <w:spacing w:val="2"/>
        </w:rPr>
        <w:t xml:space="preserve">. Бетон должен соответствовать требованиям ГОСТ 26633, </w:t>
      </w:r>
      <w:r w:rsidR="009C157B" w:rsidRPr="00E87241">
        <w:rPr>
          <w:rFonts w:ascii="Times New Roman" w:hAnsi="Times New Roman" w:cs="Times New Roman"/>
          <w:spacing w:val="2"/>
        </w:rPr>
        <w:t xml:space="preserve">в зависимости от типа конструкции в соответствии с проектной документацией </w:t>
      </w:r>
      <w:r w:rsidR="00934A1A" w:rsidRPr="00E87241">
        <w:rPr>
          <w:rFonts w:ascii="Times New Roman" w:hAnsi="Times New Roman" w:cs="Times New Roman"/>
          <w:spacing w:val="2"/>
        </w:rPr>
        <w:t xml:space="preserve">класс по прочности на сжатие должен быть </w:t>
      </w:r>
      <w:r w:rsidR="00DA223B" w:rsidRPr="00E87241">
        <w:rPr>
          <w:rFonts w:ascii="Times New Roman" w:hAnsi="Times New Roman" w:cs="Times New Roman"/>
          <w:spacing w:val="2"/>
        </w:rPr>
        <w:t xml:space="preserve">для колодцев </w:t>
      </w:r>
      <w:r w:rsidR="00934A1A" w:rsidRPr="00E87241">
        <w:rPr>
          <w:rFonts w:ascii="Times New Roman" w:hAnsi="Times New Roman" w:cs="Times New Roman"/>
          <w:spacing w:val="2"/>
        </w:rPr>
        <w:t>не ниже</w:t>
      </w:r>
      <w:r w:rsidR="00822062" w:rsidRPr="00E87241">
        <w:rPr>
          <w:rFonts w:ascii="Times New Roman" w:hAnsi="Times New Roman" w:cs="Times New Roman"/>
          <w:spacing w:val="2"/>
        </w:rPr>
        <w:t>:</w:t>
      </w:r>
    </w:p>
    <w:p w:rsidR="00E6186B" w:rsidRPr="00E87241" w:rsidRDefault="003979DA" w:rsidP="00E6186B">
      <w:pPr>
        <w:autoSpaceDE w:val="0"/>
        <w:autoSpaceDN w:val="0"/>
        <w:adjustRightInd w:val="0"/>
        <w:ind w:firstLine="851"/>
        <w:rPr>
          <w:rFonts w:ascii="Times New Roman" w:eastAsiaTheme="minorHAnsi" w:hAnsi="Times New Roman" w:cs="Times New Roman"/>
          <w:i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- В15 – для </w:t>
      </w:r>
      <w:r w:rsidR="00E6186B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>кол</w:t>
      </w:r>
      <w:r w:rsidR="00C20A20">
        <w:rPr>
          <w:rFonts w:ascii="Times New Roman" w:eastAsiaTheme="minorHAnsi" w:hAnsi="Times New Roman" w:cs="Times New Roman"/>
          <w:iCs/>
          <w:color w:val="auto"/>
          <w:lang w:eastAsia="en-US"/>
        </w:rPr>
        <w:t>ец</w:t>
      </w:r>
      <w:r w:rsidR="00E6186B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стеновы</w:t>
      </w:r>
      <w:r w:rsidR="00C20A20">
        <w:rPr>
          <w:rFonts w:ascii="Times New Roman" w:eastAsiaTheme="minorHAnsi" w:hAnsi="Times New Roman" w:cs="Times New Roman"/>
          <w:iCs/>
          <w:color w:val="auto"/>
          <w:lang w:eastAsia="en-US"/>
        </w:rPr>
        <w:t>х</w:t>
      </w:r>
      <w:r w:rsidR="00E6186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, </w:t>
      </w:r>
      <w:r w:rsidR="00E6186B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плит перекрыти</w:t>
      </w:r>
      <w:r w:rsidR="00C20A20">
        <w:rPr>
          <w:rFonts w:ascii="Times New Roman" w:eastAsiaTheme="minorHAnsi" w:hAnsi="Times New Roman" w:cs="Times New Roman"/>
          <w:iCs/>
          <w:color w:val="auto"/>
          <w:lang w:eastAsia="en-US"/>
        </w:rPr>
        <w:t>й</w:t>
      </w:r>
      <w:r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, </w:t>
      </w:r>
      <w:r w:rsidR="00DA223B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>плит</w:t>
      </w:r>
      <w:r w:rsidR="00E6186B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днища, кол</w:t>
      </w:r>
      <w:r w:rsidR="00375892">
        <w:rPr>
          <w:rFonts w:ascii="Times New Roman" w:eastAsiaTheme="minorHAnsi" w:hAnsi="Times New Roman" w:cs="Times New Roman"/>
          <w:iCs/>
          <w:color w:val="auto"/>
          <w:lang w:eastAsia="en-US"/>
        </w:rPr>
        <w:t>ец</w:t>
      </w:r>
      <w:r w:rsidR="00E6186B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опорн</w:t>
      </w:r>
      <w:r w:rsidR="00375892">
        <w:rPr>
          <w:rFonts w:ascii="Times New Roman" w:eastAsiaTheme="minorHAnsi" w:hAnsi="Times New Roman" w:cs="Times New Roman"/>
          <w:iCs/>
          <w:color w:val="auto"/>
          <w:lang w:eastAsia="en-US"/>
        </w:rPr>
        <w:t>ых</w:t>
      </w:r>
      <w:r w:rsidR="00DA223B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>;</w:t>
      </w:r>
    </w:p>
    <w:p w:rsidR="00E6186B" w:rsidRPr="00E87241" w:rsidRDefault="00DA223B" w:rsidP="00E6186B">
      <w:pPr>
        <w:autoSpaceDE w:val="0"/>
        <w:autoSpaceDN w:val="0"/>
        <w:adjustRightInd w:val="0"/>
        <w:ind w:firstLine="851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- В20 – для </w:t>
      </w:r>
      <w:r w:rsidR="00E6186B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>плит опорны</w:t>
      </w:r>
      <w:r w:rsidR="00375892">
        <w:rPr>
          <w:rFonts w:ascii="Times New Roman" w:eastAsiaTheme="minorHAnsi" w:hAnsi="Times New Roman" w:cs="Times New Roman"/>
          <w:iCs/>
          <w:color w:val="auto"/>
          <w:lang w:eastAsia="en-US"/>
        </w:rPr>
        <w:t>х</w:t>
      </w:r>
      <w:r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>, плит</w:t>
      </w:r>
      <w:r w:rsidR="00E6186B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 xml:space="preserve"> дорожны</w:t>
      </w:r>
      <w:r w:rsidR="00375892">
        <w:rPr>
          <w:rFonts w:ascii="Times New Roman" w:eastAsiaTheme="minorHAnsi" w:hAnsi="Times New Roman" w:cs="Times New Roman"/>
          <w:iCs/>
          <w:color w:val="auto"/>
          <w:lang w:eastAsia="en-US"/>
        </w:rPr>
        <w:t>х</w:t>
      </w:r>
      <w:r w:rsidR="00E6186B" w:rsidRPr="00E87241">
        <w:rPr>
          <w:rFonts w:ascii="Times New Roman" w:eastAsiaTheme="minorHAnsi" w:hAnsi="Times New Roman" w:cs="Times New Roman"/>
          <w:iCs/>
          <w:color w:val="auto"/>
          <w:lang w:eastAsia="en-US"/>
        </w:rPr>
        <w:t>.</w:t>
      </w:r>
    </w:p>
    <w:p w:rsidR="00E6186B" w:rsidRPr="00E87241" w:rsidRDefault="000D3C8B" w:rsidP="000D3C8B">
      <w:pPr>
        <w:autoSpaceDE w:val="0"/>
        <w:autoSpaceDN w:val="0"/>
        <w:adjustRightInd w:val="0"/>
        <w:ind w:firstLine="851"/>
        <w:jc w:val="both"/>
        <w:rPr>
          <w:rFonts w:ascii="Times New Roman" w:hAnsi="Times New Roman" w:cs="Times New Roman"/>
          <w:spacing w:val="2"/>
        </w:rPr>
      </w:pPr>
      <w:r w:rsidRPr="00E87241">
        <w:rPr>
          <w:rFonts w:ascii="Times New Roman" w:hAnsi="Times New Roman" w:cs="Times New Roman"/>
          <w:lang w:bidi="ru-RU"/>
        </w:rPr>
        <w:t xml:space="preserve">- </w:t>
      </w:r>
      <w:r w:rsidR="002766B0" w:rsidRPr="00E87241">
        <w:rPr>
          <w:rFonts w:ascii="Times New Roman" w:hAnsi="Times New Roman" w:cs="Times New Roman"/>
          <w:lang w:bidi="ru-RU"/>
        </w:rPr>
        <w:t xml:space="preserve">для </w:t>
      </w:r>
      <w:r w:rsidRPr="00E87241">
        <w:rPr>
          <w:rFonts w:ascii="Times New Roman" w:hAnsi="Times New Roman" w:cs="Times New Roman"/>
          <w:lang w:bidi="ru-RU"/>
        </w:rPr>
        <w:t>в</w:t>
      </w:r>
      <w:r w:rsidR="00DA223B" w:rsidRPr="00E87241">
        <w:rPr>
          <w:rFonts w:ascii="Times New Roman" w:hAnsi="Times New Roman" w:cs="Times New Roman"/>
          <w:lang w:bidi="ru-RU"/>
        </w:rPr>
        <w:t>осьмигранных колодцев</w:t>
      </w:r>
      <w:r w:rsidR="00E6186B" w:rsidRPr="00E87241">
        <w:rPr>
          <w:rFonts w:ascii="Times New Roman" w:hAnsi="Times New Roman" w:cs="Times New Roman"/>
          <w:lang w:bidi="ru-RU"/>
        </w:rPr>
        <w:t xml:space="preserve"> </w:t>
      </w:r>
      <w:r w:rsidR="002766B0" w:rsidRPr="00E87241">
        <w:rPr>
          <w:rFonts w:ascii="Times New Roman" w:hAnsi="Times New Roman" w:cs="Times New Roman"/>
          <w:lang w:bidi="ru-RU"/>
        </w:rPr>
        <w:t>по указанным классам в рабочих чертежах</w:t>
      </w:r>
      <w:r w:rsidR="00E6186B" w:rsidRPr="00E87241">
        <w:rPr>
          <w:rFonts w:ascii="Times New Roman" w:hAnsi="Times New Roman" w:cs="Times New Roman"/>
          <w:lang w:bidi="ru-RU"/>
        </w:rPr>
        <w:t>.</w:t>
      </w:r>
    </w:p>
    <w:p w:rsidR="00F76AA5" w:rsidRPr="00E87241" w:rsidRDefault="00F76AA5" w:rsidP="00F76AA5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E87241">
        <w:rPr>
          <w:rFonts w:ascii="Times New Roman" w:hAnsi="Times New Roman" w:cs="Times New Roman"/>
          <w:spacing w:val="2"/>
        </w:rPr>
        <w:t>5.</w:t>
      </w:r>
      <w:r w:rsidR="007D11F8" w:rsidRPr="00E87241">
        <w:rPr>
          <w:rFonts w:ascii="Times New Roman" w:hAnsi="Times New Roman" w:cs="Times New Roman"/>
          <w:spacing w:val="2"/>
        </w:rPr>
        <w:t>9</w:t>
      </w:r>
      <w:r w:rsidR="0071543E" w:rsidRPr="00E87241">
        <w:rPr>
          <w:rFonts w:ascii="Times New Roman" w:hAnsi="Times New Roman" w:cs="Times New Roman"/>
          <w:spacing w:val="2"/>
        </w:rPr>
        <w:t>.</w:t>
      </w:r>
      <w:r w:rsidR="007D11F8" w:rsidRPr="00E87241">
        <w:rPr>
          <w:rFonts w:ascii="Times New Roman" w:hAnsi="Times New Roman" w:cs="Times New Roman"/>
          <w:spacing w:val="2"/>
        </w:rPr>
        <w:t>7</w:t>
      </w:r>
      <w:r w:rsidRPr="00E87241">
        <w:rPr>
          <w:rFonts w:ascii="Times New Roman" w:hAnsi="Times New Roman" w:cs="Times New Roman"/>
          <w:spacing w:val="2"/>
        </w:rPr>
        <w:t xml:space="preserve"> Нормируемая отпускная прочность бетона должна быть не менее 70% от класса </w:t>
      </w:r>
      <w:r w:rsidR="006427AF" w:rsidRPr="00E87241">
        <w:rPr>
          <w:rFonts w:ascii="Times New Roman" w:hAnsi="Times New Roman" w:cs="Times New Roman"/>
          <w:spacing w:val="2"/>
        </w:rPr>
        <w:t xml:space="preserve">по </w:t>
      </w:r>
      <w:r w:rsidRPr="00E87241">
        <w:rPr>
          <w:rFonts w:ascii="Times New Roman" w:hAnsi="Times New Roman" w:cs="Times New Roman"/>
          <w:spacing w:val="2"/>
        </w:rPr>
        <w:t xml:space="preserve">прочности </w:t>
      </w:r>
      <w:r w:rsidR="006427AF" w:rsidRPr="00E87241">
        <w:rPr>
          <w:rFonts w:ascii="Times New Roman" w:hAnsi="Times New Roman" w:cs="Times New Roman"/>
          <w:spacing w:val="2"/>
        </w:rPr>
        <w:t xml:space="preserve">на сжатие </w:t>
      </w:r>
      <w:r w:rsidRPr="00E87241">
        <w:rPr>
          <w:rFonts w:ascii="Times New Roman" w:hAnsi="Times New Roman" w:cs="Times New Roman"/>
          <w:spacing w:val="2"/>
        </w:rPr>
        <w:t>бетона.</w:t>
      </w:r>
    </w:p>
    <w:p w:rsidR="00B66D02" w:rsidRPr="00E87241" w:rsidRDefault="00B66D02" w:rsidP="00B66D0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При поставке </w:t>
      </w:r>
      <w:r w:rsidR="0063196E" w:rsidRPr="00E87241">
        <w:rPr>
          <w:rFonts w:ascii="Times New Roman" w:eastAsiaTheme="minorHAnsi" w:hAnsi="Times New Roman" w:cs="Times New Roman"/>
          <w:color w:val="auto"/>
          <w:lang w:eastAsia="en-US"/>
        </w:rPr>
        <w:t>изделий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в холодный период года нормируемая отпускная прочность бетона может быть повышена до 90 % согласно указаниям рабочих чертежей.</w:t>
      </w:r>
    </w:p>
    <w:p w:rsidR="00D76FEA" w:rsidRPr="00E87241" w:rsidRDefault="0088550A" w:rsidP="00B66D0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7D11F8" w:rsidRPr="00E87241">
        <w:rPr>
          <w:rFonts w:ascii="Times New Roman" w:eastAsiaTheme="minorHAnsi" w:hAnsi="Times New Roman" w:cs="Times New Roman"/>
          <w:color w:val="auto"/>
          <w:lang w:eastAsia="en-US"/>
        </w:rPr>
        <w:t>9.8</w:t>
      </w:r>
      <w:proofErr w:type="gramStart"/>
      <w:r w:rsidR="00B66D02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Д</w:t>
      </w:r>
      <w:proofErr w:type="gramEnd"/>
      <w:r w:rsidR="00B66D02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ля </w:t>
      </w:r>
      <w:r w:rsidR="0063196E" w:rsidRPr="00E87241">
        <w:rPr>
          <w:rFonts w:ascii="Times New Roman" w:eastAsiaTheme="minorHAnsi" w:hAnsi="Times New Roman" w:cs="Times New Roman"/>
          <w:color w:val="auto"/>
          <w:lang w:eastAsia="en-US"/>
        </w:rPr>
        <w:t>изделий</w:t>
      </w:r>
      <w:r w:rsidR="00B66D02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, эксплуатируемых </w:t>
      </w:r>
      <w:r w:rsidR="002D147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в особых условиях (сейсмические воздействия, </w:t>
      </w:r>
      <w:r w:rsidR="002D147C" w:rsidRPr="00E87241">
        <w:rPr>
          <w:rFonts w:ascii="Times New Roman" w:eastAsia="Arial Unicode MS" w:hAnsi="Times New Roman" w:cs="Times New Roman"/>
          <w:color w:val="auto"/>
          <w:lang w:eastAsia="en-US"/>
        </w:rPr>
        <w:t>выше или ниже уровня грунтовых вод</w:t>
      </w:r>
      <w:r w:rsidR="002D147C" w:rsidRPr="00E87241">
        <w:rPr>
          <w:rFonts w:ascii="Times New Roman" w:eastAsiaTheme="minorHAnsi" w:hAnsi="Times New Roman" w:cs="Times New Roman"/>
          <w:color w:val="auto"/>
          <w:lang w:eastAsia="en-US"/>
        </w:rPr>
        <w:t>, агрессивных сред или сочетания таких воздействий)</w:t>
      </w:r>
      <w:r w:rsidR="00B66D02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применять бетон, удовлетворяющий дополнительным требованиям, установленным в рабочих чертежах (согласно действующим нормативным документам) и</w:t>
      </w:r>
      <w:r w:rsidR="00671A8E" w:rsidRPr="00E87241">
        <w:rPr>
          <w:rFonts w:ascii="Times New Roman" w:eastAsiaTheme="minorHAnsi" w:hAnsi="Times New Roman" w:cs="Times New Roman"/>
          <w:color w:val="auto"/>
          <w:lang w:eastAsia="en-US"/>
        </w:rPr>
        <w:t>ли</w:t>
      </w:r>
      <w:r w:rsidR="00B66D02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указанным в заказе на изготовление.</w:t>
      </w:r>
    </w:p>
    <w:p w:rsidR="0088550A" w:rsidRPr="00E87241" w:rsidRDefault="0088550A" w:rsidP="007D343B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E87241">
        <w:rPr>
          <w:spacing w:val="2"/>
        </w:rPr>
        <w:t>5.</w:t>
      </w:r>
      <w:r w:rsidR="007D11F8" w:rsidRPr="00E87241">
        <w:rPr>
          <w:spacing w:val="2"/>
        </w:rPr>
        <w:t>9.9</w:t>
      </w:r>
      <w:r w:rsidRPr="00E87241">
        <w:rPr>
          <w:spacing w:val="2"/>
        </w:rPr>
        <w:t xml:space="preserve"> </w:t>
      </w:r>
      <w:r w:rsidR="00671A8E" w:rsidRPr="00E87241">
        <w:rPr>
          <w:spacing w:val="2"/>
        </w:rPr>
        <w:t>Водопроницаемость</w:t>
      </w:r>
      <w:r w:rsidRPr="00E87241">
        <w:rPr>
          <w:spacing w:val="2"/>
        </w:rPr>
        <w:t xml:space="preserve"> должна быть не ниже W 6 в зависимости от типа конструкции в соответствии с проектной документацией.</w:t>
      </w:r>
    </w:p>
    <w:p w:rsidR="002D170B" w:rsidRPr="00E87241" w:rsidRDefault="00386118" w:rsidP="002D170B">
      <w:pPr>
        <w:autoSpaceDE w:val="0"/>
        <w:autoSpaceDN w:val="0"/>
        <w:adjustRightInd w:val="0"/>
        <w:ind w:firstLine="567"/>
        <w:jc w:val="both"/>
        <w:rPr>
          <w:spacing w:val="2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5.9.10</w:t>
      </w:r>
      <w:r w:rsidR="002D170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proofErr w:type="spellStart"/>
      <w:r w:rsidR="002D170B" w:rsidRPr="00E87241">
        <w:rPr>
          <w:rFonts w:ascii="Times New Roman" w:eastAsiaTheme="minorHAnsi" w:hAnsi="Times New Roman" w:cs="Times New Roman"/>
          <w:color w:val="auto"/>
          <w:lang w:eastAsia="en-US"/>
        </w:rPr>
        <w:t>Водопоглошение</w:t>
      </w:r>
      <w:proofErr w:type="spellEnd"/>
      <w:r w:rsidR="002D170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бетона конструкций должно соответствовать устано</w:t>
      </w:r>
      <w:r w:rsidR="0089790B" w:rsidRPr="00E87241">
        <w:rPr>
          <w:rFonts w:ascii="Times New Roman" w:eastAsiaTheme="minorHAnsi" w:hAnsi="Times New Roman" w:cs="Times New Roman"/>
          <w:color w:val="auto"/>
          <w:lang w:eastAsia="en-US"/>
        </w:rPr>
        <w:t>вл</w:t>
      </w:r>
      <w:r w:rsidR="002D170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енному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значению </w:t>
      </w:r>
      <w:r w:rsidR="002D170B" w:rsidRPr="00E87241">
        <w:rPr>
          <w:rFonts w:ascii="Times New Roman" w:eastAsiaTheme="minorHAnsi" w:hAnsi="Times New Roman" w:cs="Times New Roman"/>
          <w:color w:val="auto"/>
          <w:lang w:eastAsia="en-US"/>
        </w:rPr>
        <w:t>проектной документацией конкретного сооружения или указанному при заказе конструкций.</w:t>
      </w:r>
    </w:p>
    <w:p w:rsidR="00D06F09" w:rsidRPr="00E87241" w:rsidRDefault="00D06F09" w:rsidP="00D06F09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E87241">
        <w:rPr>
          <w:spacing w:val="2"/>
        </w:rPr>
        <w:t>5.</w:t>
      </w:r>
      <w:r w:rsidR="00386118" w:rsidRPr="00E87241">
        <w:rPr>
          <w:spacing w:val="2"/>
        </w:rPr>
        <w:t>9.11</w:t>
      </w:r>
      <w:r w:rsidRPr="00E87241">
        <w:rPr>
          <w:spacing w:val="2"/>
        </w:rPr>
        <w:t xml:space="preserve"> Морозостойкость бетона конструкции должна соответствовать марке не менее F 150 по ГОСТ 26633, для районов наиболее холодной пятидневки обеспеченностью 0,92 по [2] до температуры минус 20</w:t>
      </w:r>
      <w:proofErr w:type="gramStart"/>
      <w:r w:rsidRPr="00E87241">
        <w:rPr>
          <w:spacing w:val="2"/>
        </w:rPr>
        <w:t>°С</w:t>
      </w:r>
      <w:proofErr w:type="gramEnd"/>
      <w:r w:rsidRPr="00E87241">
        <w:rPr>
          <w:spacing w:val="2"/>
        </w:rPr>
        <w:t>, F 200 - до температуры минус 55°С.</w:t>
      </w:r>
    </w:p>
    <w:p w:rsidR="00AD26BC" w:rsidRPr="00E87241" w:rsidRDefault="00AD26BC" w:rsidP="00AD26BC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Для конструкций, выходящих на поверхность грунта, требования по морозостойкости бетона назначают по ГОСТ 31384.</w:t>
      </w:r>
    </w:p>
    <w:p w:rsidR="006B15EA" w:rsidRPr="00E87241" w:rsidRDefault="006B15EA" w:rsidP="006B15EA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E87241">
        <w:rPr>
          <w:spacing w:val="2"/>
        </w:rPr>
        <w:t>5.</w:t>
      </w:r>
      <w:r w:rsidR="00386118" w:rsidRPr="00E87241">
        <w:rPr>
          <w:spacing w:val="2"/>
        </w:rPr>
        <w:t>10</w:t>
      </w:r>
      <w:r w:rsidRPr="00E87241">
        <w:rPr>
          <w:spacing w:val="2"/>
        </w:rPr>
        <w:t xml:space="preserve"> Требования к арматуре и закладным деталям</w:t>
      </w:r>
    </w:p>
    <w:p w:rsidR="00F95002" w:rsidRPr="00E87241" w:rsidRDefault="006B15EA" w:rsidP="00F95002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E87241">
        <w:rPr>
          <w:rFonts w:ascii="Times New Roman" w:hAnsi="Times New Roman" w:cs="Times New Roman"/>
          <w:spacing w:val="2"/>
        </w:rPr>
        <w:t>5.</w:t>
      </w:r>
      <w:r w:rsidR="00E746E7" w:rsidRPr="00E87241">
        <w:rPr>
          <w:rFonts w:ascii="Times New Roman" w:hAnsi="Times New Roman" w:cs="Times New Roman"/>
          <w:spacing w:val="2"/>
        </w:rPr>
        <w:t>10</w:t>
      </w:r>
      <w:r w:rsidRPr="00E87241">
        <w:rPr>
          <w:rFonts w:ascii="Times New Roman" w:hAnsi="Times New Roman" w:cs="Times New Roman"/>
          <w:spacing w:val="2"/>
        </w:rPr>
        <w:t>.1</w:t>
      </w:r>
      <w:proofErr w:type="gramStart"/>
      <w:r w:rsidRPr="00E87241">
        <w:rPr>
          <w:rFonts w:ascii="Times New Roman" w:hAnsi="Times New Roman" w:cs="Times New Roman"/>
          <w:spacing w:val="2"/>
        </w:rPr>
        <w:t xml:space="preserve"> </w:t>
      </w:r>
      <w:r w:rsidR="00F95002" w:rsidRPr="00E87241">
        <w:rPr>
          <w:rFonts w:ascii="Times New Roman" w:eastAsia="Arial Unicode MS" w:hAnsi="Times New Roman" w:cs="Times New Roman"/>
          <w:color w:val="auto"/>
          <w:lang w:eastAsia="en-US"/>
        </w:rPr>
        <w:t>Д</w:t>
      </w:r>
      <w:proofErr w:type="gramEnd"/>
      <w:r w:rsidR="00F95002" w:rsidRPr="00E87241">
        <w:rPr>
          <w:rFonts w:ascii="Times New Roman" w:eastAsia="Arial Unicode MS" w:hAnsi="Times New Roman" w:cs="Times New Roman"/>
          <w:color w:val="auto"/>
          <w:lang w:eastAsia="en-US"/>
        </w:rPr>
        <w:t>ля армирования конструкций применяют арматурную сталь следующих видов и классов:</w:t>
      </w:r>
    </w:p>
    <w:p w:rsidR="00F95002" w:rsidRPr="00E87241" w:rsidRDefault="00F95002" w:rsidP="00F95002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- </w:t>
      </w:r>
      <w:proofErr w:type="gramStart"/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стержневую</w:t>
      </w:r>
      <w:proofErr w:type="gramEnd"/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горячекатаную классов А240 и А400 по ГОСТ </w:t>
      </w:r>
      <w:r w:rsidR="00026120" w:rsidRPr="00E87241">
        <w:rPr>
          <w:rFonts w:ascii="Times New Roman" w:eastAsia="Arial Unicode MS" w:hAnsi="Times New Roman" w:cs="Times New Roman"/>
          <w:color w:val="auto"/>
          <w:lang w:eastAsia="en-US"/>
        </w:rPr>
        <w:t>34028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;</w:t>
      </w:r>
    </w:p>
    <w:p w:rsidR="00026120" w:rsidRPr="00E87241" w:rsidRDefault="00F95002" w:rsidP="00026120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- прокат арматурный свариваемый периодического профиля классов </w:t>
      </w:r>
      <w:r w:rsidR="004826AA" w:rsidRPr="00E87241">
        <w:rPr>
          <w:rFonts w:ascii="Times New Roman" w:eastAsiaTheme="minorHAnsi" w:hAnsi="Times New Roman" w:cs="Times New Roman"/>
          <w:color w:val="auto"/>
          <w:lang w:eastAsia="en-US"/>
        </w:rPr>
        <w:t>А600, Ап600, А800 и А1000 по ГОСТ 34028 и пространственны</w:t>
      </w:r>
      <w:r w:rsidR="000E1E3C" w:rsidRPr="00E87241">
        <w:rPr>
          <w:rFonts w:ascii="Times New Roman" w:eastAsiaTheme="minorHAnsi" w:hAnsi="Times New Roman" w:cs="Times New Roman"/>
          <w:color w:val="auto"/>
          <w:lang w:eastAsia="en-US"/>
        </w:rPr>
        <w:t>е</w:t>
      </w:r>
      <w:r w:rsidR="004826AA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каркас</w:t>
      </w:r>
      <w:r w:rsidR="000E1E3C" w:rsidRPr="00E87241">
        <w:rPr>
          <w:rFonts w:ascii="Times New Roman" w:eastAsiaTheme="minorHAnsi" w:hAnsi="Times New Roman" w:cs="Times New Roman"/>
          <w:color w:val="auto"/>
          <w:lang w:eastAsia="en-US"/>
        </w:rPr>
        <w:t>ы</w:t>
      </w:r>
      <w:r w:rsidR="00386118" w:rsidRPr="00E87241">
        <w:rPr>
          <w:rFonts w:ascii="Times New Roman" w:eastAsiaTheme="minorHAnsi" w:hAnsi="Times New Roman" w:cs="Times New Roman"/>
          <w:color w:val="auto"/>
          <w:lang w:eastAsia="en-US"/>
        </w:rPr>
        <w:t>,</w:t>
      </w:r>
      <w:r w:rsidR="004826AA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состоящие из плоских сварных каркасов, закладных деталей и монтажных петель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;</w:t>
      </w:r>
    </w:p>
    <w:p w:rsidR="004826AA" w:rsidRPr="00E87241" w:rsidRDefault="004826AA" w:rsidP="0002612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- арматурную проволоку класса </w:t>
      </w:r>
      <w:proofErr w:type="spell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Вр</w:t>
      </w:r>
      <w:proofErr w:type="spell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</w:t>
      </w:r>
      <w:proofErr w:type="gram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I</w:t>
      </w:r>
      <w:proofErr w:type="gram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по ГОСТ 6727.</w:t>
      </w:r>
    </w:p>
    <w:p w:rsidR="004826AA" w:rsidRPr="00E87241" w:rsidRDefault="00E746E7" w:rsidP="004826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5.10.</w:t>
      </w:r>
      <w:r w:rsidR="004826AA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2 Форма и размеры арматурных и закладных изделий и их положение в конструкциях должны соответствовать указанным </w:t>
      </w:r>
      <w:r w:rsidR="007A7697">
        <w:rPr>
          <w:rFonts w:ascii="Times New Roman" w:eastAsia="Arial Unicode MS" w:hAnsi="Times New Roman" w:cs="Times New Roman"/>
          <w:color w:val="auto"/>
          <w:lang w:eastAsia="en-US"/>
        </w:rPr>
        <w:t xml:space="preserve">требованиям </w:t>
      </w:r>
      <w:r w:rsidR="004826AA" w:rsidRPr="00E87241">
        <w:rPr>
          <w:rFonts w:ascii="Times New Roman" w:eastAsia="Arial Unicode MS" w:hAnsi="Times New Roman" w:cs="Times New Roman"/>
          <w:color w:val="auto"/>
          <w:lang w:eastAsia="en-US"/>
        </w:rPr>
        <w:t>в рабочих чертежах.</w:t>
      </w:r>
    </w:p>
    <w:p w:rsidR="00326FF0" w:rsidRPr="00E87241" w:rsidRDefault="00326FF0" w:rsidP="00326F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E746E7" w:rsidRPr="00E87241">
        <w:rPr>
          <w:rFonts w:ascii="Times New Roman" w:eastAsiaTheme="minorHAnsi" w:hAnsi="Times New Roman" w:cs="Times New Roman"/>
          <w:color w:val="auto"/>
          <w:lang w:eastAsia="en-US"/>
        </w:rPr>
        <w:t>10.3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Сварные арматурные и закладные изделия должны соответствовать требованиям ГОСТ 10922 и ГОСТ 23279, типы, конструкции, размеры сварных соединений и способы сварки арматуры и закладных деталей должны удовлетворять требованиям ГОСТ 14098.</w:t>
      </w:r>
    </w:p>
    <w:p w:rsidR="004826AA" w:rsidRPr="00E87241" w:rsidRDefault="00E746E7" w:rsidP="004826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5.10.4</w:t>
      </w:r>
      <w:r w:rsidR="004826AA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Ходовые скобы следует изгот</w:t>
      </w:r>
      <w:r w:rsidR="005F27C3">
        <w:rPr>
          <w:rFonts w:ascii="Times New Roman" w:eastAsia="Arial Unicode MS" w:hAnsi="Times New Roman" w:cs="Times New Roman"/>
          <w:color w:val="auto"/>
          <w:lang w:eastAsia="en-US"/>
        </w:rPr>
        <w:t>авливать</w:t>
      </w:r>
      <w:r w:rsidR="004826AA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из арматурной стали классов </w:t>
      </w:r>
      <w:r w:rsidR="000E1E3C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А240 </w:t>
      </w:r>
      <w:r w:rsidR="004826AA" w:rsidRPr="00E87241">
        <w:rPr>
          <w:rFonts w:ascii="Times New Roman" w:eastAsia="Arial Unicode MS" w:hAnsi="Times New Roman" w:cs="Times New Roman"/>
          <w:color w:val="auto"/>
          <w:lang w:eastAsia="en-US"/>
        </w:rPr>
        <w:t>по</w:t>
      </w:r>
      <w:r w:rsidR="001367A0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4826AA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ГОСТ </w:t>
      </w:r>
      <w:r w:rsidR="001367A0" w:rsidRPr="00E87241">
        <w:rPr>
          <w:rFonts w:ascii="Times New Roman" w:eastAsia="Arial Unicode MS" w:hAnsi="Times New Roman" w:cs="Times New Roman"/>
          <w:color w:val="auto"/>
          <w:lang w:eastAsia="en-US"/>
        </w:rPr>
        <w:t>34028</w:t>
      </w:r>
      <w:r w:rsidR="004826AA" w:rsidRPr="00E87241">
        <w:rPr>
          <w:rFonts w:ascii="Times New Roman" w:eastAsia="Arial Unicode MS" w:hAnsi="Times New Roman" w:cs="Times New Roman"/>
          <w:color w:val="auto"/>
          <w:lang w:eastAsia="en-US"/>
        </w:rPr>
        <w:t>. Диаметр стержней для ходовых скоб должен быть не менее 16 мм.</w:t>
      </w:r>
    </w:p>
    <w:p w:rsidR="004826AA" w:rsidRPr="00E87241" w:rsidRDefault="003202FA" w:rsidP="004826AA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5.10.</w:t>
      </w:r>
      <w:r w:rsidR="004826AA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5 Ходовые скобы и </w:t>
      </w:r>
      <w:proofErr w:type="spellStart"/>
      <w:r w:rsidR="004826AA" w:rsidRPr="00E87241">
        <w:rPr>
          <w:rFonts w:ascii="Times New Roman" w:eastAsia="Arial Unicode MS" w:hAnsi="Times New Roman" w:cs="Times New Roman"/>
          <w:color w:val="auto"/>
          <w:lang w:eastAsia="en-US"/>
        </w:rPr>
        <w:t>необетонированные</w:t>
      </w:r>
      <w:proofErr w:type="spellEnd"/>
      <w:r w:rsidR="004826AA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стальные закладные изделия должны быть защищены</w:t>
      </w:r>
      <w:r w:rsidR="001367A0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4826AA" w:rsidRPr="00E87241">
        <w:rPr>
          <w:rFonts w:ascii="Times New Roman" w:eastAsia="Arial Unicode MS" w:hAnsi="Times New Roman" w:cs="Times New Roman"/>
          <w:color w:val="auto"/>
          <w:lang w:eastAsia="en-US"/>
        </w:rPr>
        <w:t>от коррозии согласно указаниям рабочих чертежей колодцев.</w:t>
      </w:r>
    </w:p>
    <w:p w:rsidR="004F2F8E" w:rsidRPr="00E87241" w:rsidRDefault="003202FA" w:rsidP="00D43255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5.10</w:t>
      </w:r>
      <w:r w:rsidR="0048428C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71543E" w:rsidRPr="00E87241">
        <w:rPr>
          <w:rFonts w:ascii="Times New Roman" w:eastAsiaTheme="minorHAnsi" w:hAnsi="Times New Roman" w:cs="Times New Roman"/>
          <w:color w:val="auto"/>
          <w:lang w:eastAsia="en-US"/>
        </w:rPr>
        <w:t>6</w:t>
      </w:r>
      <w:r w:rsidR="0048428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Монтажные петли изделий </w:t>
      </w:r>
      <w:r w:rsidR="00D43255" w:rsidRPr="00E87241">
        <w:rPr>
          <w:rFonts w:ascii="Times New Roman" w:eastAsiaTheme="minorHAnsi" w:hAnsi="Times New Roman" w:cs="Times New Roman"/>
          <w:color w:val="auto"/>
          <w:lang w:eastAsia="en-US"/>
        </w:rPr>
        <w:t>следует изгот</w:t>
      </w:r>
      <w:r w:rsidR="005F27C3">
        <w:rPr>
          <w:rFonts w:ascii="Times New Roman" w:eastAsiaTheme="minorHAnsi" w:hAnsi="Times New Roman" w:cs="Times New Roman"/>
          <w:color w:val="auto"/>
          <w:lang w:eastAsia="en-US"/>
        </w:rPr>
        <w:t>авливать</w:t>
      </w:r>
      <w:r w:rsidR="00D43255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из арматуры класса A</w:t>
      </w:r>
      <w:r w:rsidR="002C360A" w:rsidRPr="00E87241">
        <w:rPr>
          <w:rFonts w:ascii="Times New Roman" w:eastAsiaTheme="minorHAnsi" w:hAnsi="Times New Roman" w:cs="Times New Roman"/>
          <w:color w:val="auto"/>
          <w:lang w:eastAsia="en-US"/>
        </w:rPr>
        <w:t>240</w:t>
      </w:r>
      <w:r w:rsidR="00D43255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(</w:t>
      </w:r>
      <w:r w:rsidR="002C360A" w:rsidRPr="00E87241">
        <w:rPr>
          <w:rFonts w:ascii="Times New Roman" w:eastAsiaTheme="minorHAnsi" w:hAnsi="Times New Roman" w:cs="Times New Roman"/>
          <w:color w:val="auto"/>
          <w:lang w:eastAsia="en-US"/>
        </w:rPr>
        <w:t>ГОСТ 34028</w:t>
      </w:r>
      <w:r w:rsidR="00D43255" w:rsidRPr="00E87241">
        <w:rPr>
          <w:rFonts w:ascii="Times New Roman" w:eastAsiaTheme="minorHAnsi" w:hAnsi="Times New Roman" w:cs="Times New Roman"/>
          <w:color w:val="auto"/>
          <w:lang w:eastAsia="en-US"/>
        </w:rPr>
        <w:t>)</w:t>
      </w:r>
      <w:r w:rsidR="008912DA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марок Ст3сп и Ст3пс</w:t>
      </w:r>
      <w:r w:rsidR="00D43255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3410B6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</w:p>
    <w:p w:rsidR="003410B6" w:rsidRPr="00E87241" w:rsidRDefault="003410B6" w:rsidP="00D43255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Применение стали марки Ст3пс2 не допускается для монтажных петель, предназначенных для подъема и монтажа </w:t>
      </w:r>
      <w:r w:rsidR="00C84341" w:rsidRPr="00E87241">
        <w:rPr>
          <w:rFonts w:ascii="Times New Roman" w:eastAsiaTheme="minorHAnsi" w:hAnsi="Times New Roman" w:cs="Times New Roman"/>
          <w:color w:val="auto"/>
          <w:lang w:eastAsia="en-US"/>
        </w:rPr>
        <w:t>изделий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при температуре воздуха ниже минус 40 °С.</w:t>
      </w:r>
    </w:p>
    <w:p w:rsidR="00A424F1" w:rsidRPr="00E87241" w:rsidRDefault="0071543E" w:rsidP="00A424F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A424F1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3202FA" w:rsidRPr="00E87241">
        <w:rPr>
          <w:rFonts w:ascii="Times New Roman" w:eastAsiaTheme="minorHAnsi" w:hAnsi="Times New Roman" w:cs="Times New Roman"/>
          <w:color w:val="auto"/>
          <w:lang w:eastAsia="en-US"/>
        </w:rPr>
        <w:t>10.7</w:t>
      </w:r>
      <w:r w:rsidR="00A424F1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3202FA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="00A424F1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должны удовлетворять требованиям по прочности, жесткости, </w:t>
      </w:r>
      <w:proofErr w:type="spellStart"/>
      <w:r w:rsidR="00A424F1" w:rsidRPr="00E87241">
        <w:rPr>
          <w:rFonts w:ascii="Times New Roman" w:eastAsiaTheme="minorHAnsi" w:hAnsi="Times New Roman" w:cs="Times New Roman"/>
          <w:color w:val="auto"/>
          <w:lang w:eastAsia="en-US"/>
        </w:rPr>
        <w:t>трещиностойкости</w:t>
      </w:r>
      <w:proofErr w:type="spellEnd"/>
      <w:r w:rsidR="00A424F1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и при испытании их </w:t>
      </w:r>
      <w:proofErr w:type="spellStart"/>
      <w:r w:rsidR="00A424F1" w:rsidRPr="00E87241">
        <w:rPr>
          <w:rFonts w:ascii="Times New Roman" w:eastAsiaTheme="minorHAnsi" w:hAnsi="Times New Roman" w:cs="Times New Roman"/>
          <w:color w:val="auto"/>
          <w:lang w:eastAsia="en-US"/>
        </w:rPr>
        <w:t>нагружением</w:t>
      </w:r>
      <w:proofErr w:type="spellEnd"/>
      <w:r w:rsidR="00A424F1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в случаях, предусмотренных рабочими чертежами, выдерживать контрольные нагрузки.</w:t>
      </w:r>
    </w:p>
    <w:p w:rsidR="00777994" w:rsidRPr="00E87241" w:rsidRDefault="00777994" w:rsidP="00D7726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При постановке на производство оценку прочности, жесткости и </w:t>
      </w:r>
      <w:proofErr w:type="spell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трещиностойкости</w:t>
      </w:r>
      <w:proofErr w:type="spell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изделий проводят по результатам испытаний </w:t>
      </w:r>
      <w:proofErr w:type="spell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нагружением</w:t>
      </w:r>
      <w:proofErr w:type="spell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, а при серийном</w:t>
      </w:r>
      <w:r w:rsidR="00D77261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производстве </w:t>
      </w:r>
      <w:r w:rsidR="003444AF" w:rsidRPr="00E87241">
        <w:rPr>
          <w:rFonts w:ascii="Times New Roman" w:eastAsiaTheme="minorHAnsi" w:hAnsi="Times New Roman" w:cs="Times New Roman"/>
          <w:color w:val="auto"/>
          <w:lang w:eastAsia="en-US"/>
        </w:rPr>
        <w:t>-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периодически неразрушающими методами</w:t>
      </w:r>
      <w:r w:rsidR="00672661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согласно ГОСТ 13015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A424F1" w:rsidRPr="00E87241" w:rsidRDefault="0071543E" w:rsidP="00A424F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A424F1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3202FA" w:rsidRPr="00E87241">
        <w:rPr>
          <w:rFonts w:ascii="Times New Roman" w:eastAsiaTheme="minorHAnsi" w:hAnsi="Times New Roman" w:cs="Times New Roman"/>
          <w:color w:val="auto"/>
          <w:lang w:eastAsia="en-US"/>
        </w:rPr>
        <w:t>10.7</w:t>
      </w:r>
      <w:r w:rsidR="00A424F1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Толщина защитного слоя бетона до арматуры и </w:t>
      </w:r>
      <w:r w:rsidR="00F776D7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предельные значения фактических </w:t>
      </w:r>
      <w:r w:rsidR="00A424F1" w:rsidRPr="00E87241">
        <w:rPr>
          <w:rFonts w:ascii="Times New Roman" w:eastAsiaTheme="minorHAnsi" w:hAnsi="Times New Roman" w:cs="Times New Roman"/>
          <w:color w:val="auto"/>
          <w:lang w:eastAsia="en-US"/>
        </w:rPr>
        <w:t>отклонени</w:t>
      </w:r>
      <w:r w:rsidR="00F776D7" w:rsidRPr="00E87241">
        <w:rPr>
          <w:rFonts w:ascii="Times New Roman" w:eastAsiaTheme="minorHAnsi" w:hAnsi="Times New Roman" w:cs="Times New Roman"/>
          <w:color w:val="auto"/>
          <w:lang w:eastAsia="en-US"/>
        </w:rPr>
        <w:t>й</w:t>
      </w:r>
      <w:r w:rsidR="00721298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толщины защитного слоя бетона до рабочей арматуры</w:t>
      </w:r>
      <w:r w:rsidR="00F776D7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, </w:t>
      </w:r>
      <w:r w:rsidR="00A424F1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защит</w:t>
      </w:r>
      <w:r w:rsidR="00F776D7" w:rsidRPr="00E87241">
        <w:rPr>
          <w:rFonts w:ascii="Times New Roman" w:eastAsiaTheme="minorHAnsi" w:hAnsi="Times New Roman" w:cs="Times New Roman"/>
          <w:color w:val="auto"/>
          <w:lang w:eastAsia="en-US"/>
        </w:rPr>
        <w:t>а</w:t>
      </w:r>
      <w:r w:rsidR="00A424F1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от коррозии</w:t>
      </w:r>
      <w:r w:rsidR="00F776D7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должны удовлетворять требованиям ГОСТ 13015</w:t>
      </w:r>
      <w:r w:rsidR="00A424F1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0121BC" w:rsidRPr="00E87241" w:rsidRDefault="0071543E" w:rsidP="00470351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5</w:t>
      </w:r>
      <w:r w:rsidR="00470351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  <w:r w:rsidR="003202FA" w:rsidRPr="00E87241">
        <w:rPr>
          <w:rFonts w:ascii="Times New Roman" w:eastAsia="Arial Unicode MS" w:hAnsi="Times New Roman" w:cs="Times New Roman"/>
          <w:color w:val="auto"/>
          <w:lang w:eastAsia="en-US"/>
        </w:rPr>
        <w:t>10.8</w:t>
      </w:r>
      <w:r w:rsidR="00470351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3202FA" w:rsidRPr="00E87241">
        <w:rPr>
          <w:rFonts w:ascii="Times New Roman" w:eastAsia="Arial Unicode MS" w:hAnsi="Times New Roman" w:cs="Times New Roman"/>
          <w:color w:val="auto"/>
          <w:lang w:eastAsia="en-US"/>
        </w:rPr>
        <w:t>Конструкци</w:t>
      </w:r>
      <w:r w:rsidR="0018119F">
        <w:rPr>
          <w:rFonts w:ascii="Times New Roman" w:eastAsia="Arial Unicode MS" w:hAnsi="Times New Roman" w:cs="Times New Roman"/>
          <w:color w:val="auto"/>
          <w:lang w:eastAsia="en-US"/>
        </w:rPr>
        <w:t>и</w:t>
      </w:r>
      <w:r w:rsidR="00470351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применяют с учетом их предела огнестойкости, указанного в рабочих чертежах, на основании испытаний конструкций по ГОСТ 30247.0 и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br/>
      </w:r>
      <w:r w:rsidR="00470351" w:rsidRPr="00E87241">
        <w:rPr>
          <w:rFonts w:ascii="Times New Roman" w:eastAsia="Arial Unicode MS" w:hAnsi="Times New Roman" w:cs="Times New Roman"/>
          <w:color w:val="auto"/>
          <w:lang w:eastAsia="en-US"/>
        </w:rPr>
        <w:t>ГОСТ 30247.1</w:t>
      </w:r>
    </w:p>
    <w:p w:rsidR="00F95002" w:rsidRPr="00E87241" w:rsidRDefault="003202FA" w:rsidP="00F9500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5.10.9</w:t>
      </w:r>
      <w:r w:rsidR="00AD26B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Удельная эффективная активность естественных радионуклидов бетона конструкций, применяемых</w:t>
      </w:r>
      <w:r w:rsidR="00F95002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AD26BC" w:rsidRPr="00E87241">
        <w:rPr>
          <w:rFonts w:ascii="Times New Roman" w:eastAsiaTheme="minorHAnsi" w:hAnsi="Times New Roman" w:cs="Times New Roman"/>
          <w:color w:val="auto"/>
          <w:lang w:eastAsia="en-US"/>
        </w:rPr>
        <w:t>в пределах населенных пунктов и зон перспективной застройки, должна быть не более</w:t>
      </w:r>
      <w:r w:rsidR="00F95002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AD26B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740 Бк/кг, а применяемых вне населенных пунктов </w:t>
      </w:r>
      <w:r w:rsidR="00F95002" w:rsidRPr="00E87241">
        <w:rPr>
          <w:rFonts w:ascii="Times New Roman" w:eastAsiaTheme="minorHAnsi" w:hAnsi="Times New Roman" w:cs="Times New Roman"/>
          <w:color w:val="auto"/>
          <w:lang w:eastAsia="en-US"/>
        </w:rPr>
        <w:t>-</w:t>
      </w:r>
      <w:r w:rsidR="00AD26B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не более 1350 Бк/кг.</w:t>
      </w:r>
    </w:p>
    <w:p w:rsidR="008912DA" w:rsidRPr="00E87241" w:rsidRDefault="00721298" w:rsidP="00F95002">
      <w:pPr>
        <w:autoSpaceDE w:val="0"/>
        <w:autoSpaceDN w:val="0"/>
        <w:adjustRightInd w:val="0"/>
        <w:ind w:firstLine="567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F47B4F" w:rsidRPr="00E87241">
        <w:rPr>
          <w:rFonts w:ascii="Times New Roman" w:eastAsiaTheme="minorHAnsi" w:hAnsi="Times New Roman" w:cs="Times New Roman"/>
          <w:color w:val="auto"/>
          <w:lang w:eastAsia="en-US"/>
        </w:rPr>
        <w:t>11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6D4D8A" w:rsidRPr="00E87241">
        <w:rPr>
          <w:rFonts w:ascii="Times New Roman" w:eastAsiaTheme="minorHAnsi" w:hAnsi="Times New Roman" w:cs="Times New Roman"/>
          <w:color w:val="auto"/>
          <w:lang w:eastAsia="en-US"/>
        </w:rPr>
        <w:t>Требования к сырью и</w:t>
      </w:r>
      <w:r w:rsidR="006D4D8A" w:rsidRPr="00E87241">
        <w:rPr>
          <w:rFonts w:ascii="Times New Roman" w:hAnsi="Times New Roman" w:cs="Times New Roman"/>
          <w:color w:val="auto"/>
        </w:rPr>
        <w:t xml:space="preserve"> материалам</w:t>
      </w:r>
    </w:p>
    <w:p w:rsidR="00A951C9" w:rsidRPr="00E87241" w:rsidRDefault="0071543E" w:rsidP="00A951C9">
      <w:pPr>
        <w:tabs>
          <w:tab w:val="left" w:pos="284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t>5</w:t>
      </w:r>
      <w:r w:rsidR="00A951C9" w:rsidRPr="00E87241">
        <w:rPr>
          <w:rFonts w:ascii="Times New Roman" w:hAnsi="Times New Roman" w:cs="Times New Roman"/>
          <w:color w:val="auto"/>
        </w:rPr>
        <w:t>.</w:t>
      </w:r>
      <w:r w:rsidR="00F47B4F" w:rsidRPr="00E87241">
        <w:rPr>
          <w:rFonts w:ascii="Times New Roman" w:hAnsi="Times New Roman" w:cs="Times New Roman"/>
          <w:color w:val="auto"/>
        </w:rPr>
        <w:t>11</w:t>
      </w:r>
      <w:r w:rsidR="00A951C9" w:rsidRPr="00E87241">
        <w:rPr>
          <w:rFonts w:ascii="Times New Roman" w:hAnsi="Times New Roman" w:cs="Times New Roman"/>
          <w:color w:val="auto"/>
        </w:rPr>
        <w:t>.1 Применяем</w:t>
      </w:r>
      <w:r w:rsidR="00A951C9" w:rsidRPr="00E87241">
        <w:rPr>
          <w:rFonts w:ascii="Times New Roman" w:hAnsi="Times New Roman" w:cs="Times New Roman"/>
          <w:color w:val="auto"/>
          <w:lang w:val="kk-KZ"/>
        </w:rPr>
        <w:t>ы</w:t>
      </w:r>
      <w:r w:rsidR="00A951C9" w:rsidRPr="00E87241">
        <w:rPr>
          <w:rFonts w:ascii="Times New Roman" w:hAnsi="Times New Roman" w:cs="Times New Roman"/>
          <w:color w:val="auto"/>
        </w:rPr>
        <w:t xml:space="preserve">е для  изготовления </w:t>
      </w:r>
      <w:r w:rsidR="00F47B4F" w:rsidRPr="00E87241">
        <w:rPr>
          <w:rFonts w:ascii="Times New Roman" w:hAnsi="Times New Roman" w:cs="Times New Roman"/>
          <w:color w:val="auto"/>
        </w:rPr>
        <w:t>конструкции</w:t>
      </w:r>
      <w:r w:rsidR="00A951C9" w:rsidRPr="00E87241">
        <w:rPr>
          <w:rFonts w:ascii="Times New Roman" w:hAnsi="Times New Roman" w:cs="Times New Roman"/>
          <w:color w:val="auto"/>
        </w:rPr>
        <w:t xml:space="preserve"> материалы отечественного производства и </w:t>
      </w:r>
      <w:proofErr w:type="gramStart"/>
      <w:r w:rsidR="00A951C9" w:rsidRPr="00E87241">
        <w:rPr>
          <w:rFonts w:ascii="Times New Roman" w:hAnsi="Times New Roman" w:cs="Times New Roman"/>
          <w:color w:val="auto"/>
        </w:rPr>
        <w:t>поставляемое</w:t>
      </w:r>
      <w:proofErr w:type="gramEnd"/>
      <w:r w:rsidR="00A951C9" w:rsidRPr="00E87241">
        <w:rPr>
          <w:rFonts w:ascii="Times New Roman" w:hAnsi="Times New Roman" w:cs="Times New Roman"/>
          <w:color w:val="auto"/>
        </w:rPr>
        <w:t xml:space="preserve"> по импорту должны:</w:t>
      </w:r>
    </w:p>
    <w:p w:rsidR="00A951C9" w:rsidRPr="00E87241" w:rsidRDefault="00A951C9" w:rsidP="00A951C9">
      <w:pPr>
        <w:tabs>
          <w:tab w:val="left" w:pos="284"/>
          <w:tab w:val="left" w:pos="709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t>- соответствовать требованиям технических регламентов, документов по стандартизации на продукцию, а также договорам-контрактам на поставку импортной продукции;</w:t>
      </w:r>
    </w:p>
    <w:p w:rsidR="00A951C9" w:rsidRPr="00E87241" w:rsidRDefault="00A951C9" w:rsidP="00A951C9">
      <w:pPr>
        <w:tabs>
          <w:tab w:val="left" w:pos="284"/>
          <w:tab w:val="left" w:pos="709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t>-  сопровождаться документами, подтверждающими  их качество и безопасность.</w:t>
      </w:r>
    </w:p>
    <w:p w:rsidR="00A951C9" w:rsidRPr="00E87241" w:rsidRDefault="00A951C9" w:rsidP="00A951C9">
      <w:pPr>
        <w:tabs>
          <w:tab w:val="left" w:pos="284"/>
          <w:tab w:val="left" w:pos="709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t>Применение арматурных сталей, получаемых по импорту, допускается только при условии проведения входного контроля на соответствие требованиям действующих документов по стандартизации и сопровождающих документов о качестве.</w:t>
      </w:r>
    </w:p>
    <w:p w:rsidR="00A424F1" w:rsidRPr="00E87241" w:rsidRDefault="0071543E" w:rsidP="004069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8912DA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F47B4F" w:rsidRPr="00E87241">
        <w:rPr>
          <w:rFonts w:ascii="Times New Roman" w:eastAsiaTheme="minorHAnsi" w:hAnsi="Times New Roman" w:cs="Times New Roman"/>
          <w:color w:val="auto"/>
          <w:lang w:eastAsia="en-US"/>
        </w:rPr>
        <w:t>11</w:t>
      </w:r>
      <w:r w:rsidR="008912DA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2</w:t>
      </w:r>
      <w:r w:rsidR="008912DA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20C7F" w:rsidRPr="00E87241">
        <w:rPr>
          <w:rFonts w:ascii="Times New Roman" w:hAnsi="Times New Roman" w:cs="Times New Roman"/>
        </w:rPr>
        <w:t>Бетон,</w:t>
      </w:r>
      <w:r w:rsidR="004B58A5" w:rsidRPr="00E87241">
        <w:rPr>
          <w:rFonts w:ascii="Times New Roman" w:hAnsi="Times New Roman" w:cs="Times New Roman"/>
        </w:rPr>
        <w:t xml:space="preserve"> используемый для изготовления </w:t>
      </w:r>
      <w:r w:rsidR="00F47B4F" w:rsidRPr="00E87241">
        <w:rPr>
          <w:rFonts w:ascii="Times New Roman" w:hAnsi="Times New Roman" w:cs="Times New Roman"/>
        </w:rPr>
        <w:t>конструкции</w:t>
      </w:r>
      <w:r w:rsidR="004B58A5" w:rsidRPr="00E87241">
        <w:rPr>
          <w:rFonts w:ascii="Times New Roman" w:hAnsi="Times New Roman" w:cs="Times New Roman"/>
        </w:rPr>
        <w:t xml:space="preserve"> должен соответствовать требованиям ГОСТ 26633</w:t>
      </w:r>
      <w:r w:rsidR="008912DA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0121BC" w:rsidRPr="00E87241" w:rsidRDefault="000121BC" w:rsidP="004069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Вяжущие, заполнители, вода и добавки для бетонов, применяемы</w:t>
      </w:r>
      <w:r w:rsidR="00120C7F">
        <w:rPr>
          <w:rFonts w:ascii="Times New Roman" w:eastAsiaTheme="minorHAnsi" w:hAnsi="Times New Roman" w:cs="Times New Roman"/>
          <w:color w:val="auto"/>
          <w:lang w:eastAsia="en-US"/>
        </w:rPr>
        <w:t>е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для изготовления</w:t>
      </w:r>
      <w:r w:rsidR="000F7989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F47B4F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, должны соответствовать требованиям</w:t>
      </w:r>
      <w:r w:rsidR="000F7989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ГОСТ 26633</w:t>
      </w:r>
      <w:r w:rsidR="004069F0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A424F1" w:rsidRPr="00E87241" w:rsidRDefault="0071543E" w:rsidP="004069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0121BC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F47B4F" w:rsidRPr="00E87241">
        <w:rPr>
          <w:rFonts w:ascii="Times New Roman" w:eastAsiaTheme="minorHAnsi" w:hAnsi="Times New Roman" w:cs="Times New Roman"/>
          <w:color w:val="auto"/>
          <w:lang w:eastAsia="en-US"/>
        </w:rPr>
        <w:t>11</w:t>
      </w:r>
      <w:r w:rsidR="000121BC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3</w:t>
      </w:r>
      <w:r w:rsidR="00D92E5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Арматурная </w:t>
      </w:r>
      <w:proofErr w:type="gramStart"/>
      <w:r w:rsidR="00D92E5B" w:rsidRPr="00E87241">
        <w:rPr>
          <w:rFonts w:ascii="Times New Roman" w:eastAsiaTheme="minorHAnsi" w:hAnsi="Times New Roman" w:cs="Times New Roman"/>
          <w:color w:val="auto"/>
          <w:lang w:eastAsia="en-US"/>
        </w:rPr>
        <w:t>сталь</w:t>
      </w:r>
      <w:proofErr w:type="gramEnd"/>
      <w:r w:rsidR="00D92E5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применяем</w:t>
      </w:r>
      <w:r w:rsidR="00120C7F">
        <w:rPr>
          <w:rFonts w:ascii="Times New Roman" w:eastAsiaTheme="minorHAnsi" w:hAnsi="Times New Roman" w:cs="Times New Roman"/>
          <w:color w:val="auto"/>
          <w:lang w:eastAsia="en-US"/>
        </w:rPr>
        <w:t>ая</w:t>
      </w:r>
      <w:r w:rsidR="00D92E5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д</w:t>
      </w:r>
      <w:r w:rsidR="000121B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ля армирования </w:t>
      </w:r>
      <w:r w:rsidR="00D92E5B" w:rsidRPr="00E87241">
        <w:rPr>
          <w:rFonts w:ascii="Times New Roman" w:eastAsiaTheme="minorHAnsi" w:hAnsi="Times New Roman" w:cs="Times New Roman"/>
          <w:color w:val="auto"/>
          <w:lang w:eastAsia="en-US"/>
        </w:rPr>
        <w:t>изделий должн</w:t>
      </w:r>
      <w:r w:rsidR="00120C7F">
        <w:rPr>
          <w:rFonts w:ascii="Times New Roman" w:eastAsiaTheme="minorHAnsi" w:hAnsi="Times New Roman" w:cs="Times New Roman"/>
          <w:color w:val="auto"/>
          <w:lang w:eastAsia="en-US"/>
        </w:rPr>
        <w:t>а</w:t>
      </w:r>
      <w:r w:rsidR="00D92E5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соответствовать требованиям ГОСТ 34028.</w:t>
      </w:r>
    </w:p>
    <w:p w:rsidR="000121BC" w:rsidRPr="00E87241" w:rsidRDefault="0071543E" w:rsidP="004069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0121BC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F47B4F" w:rsidRPr="00E87241">
        <w:rPr>
          <w:rFonts w:ascii="Times New Roman" w:eastAsiaTheme="minorHAnsi" w:hAnsi="Times New Roman" w:cs="Times New Roman"/>
          <w:color w:val="auto"/>
          <w:lang w:eastAsia="en-US"/>
        </w:rPr>
        <w:t>11</w:t>
      </w:r>
      <w:r w:rsidR="000121BC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4</w:t>
      </w:r>
      <w:r w:rsidR="000121B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Сварные арматурные и закладные изделия должны соответствовать требованиям ГОСТ 10922</w:t>
      </w:r>
      <w:r w:rsidR="00D92E5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и ГОСТ 23279</w:t>
      </w:r>
      <w:r w:rsidR="000121BC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B71811" w:rsidRPr="00E87241" w:rsidRDefault="00A53D4F" w:rsidP="00B71811">
      <w:pPr>
        <w:autoSpaceDE w:val="0"/>
        <w:autoSpaceDN w:val="0"/>
        <w:adjustRightInd w:val="0"/>
        <w:ind w:firstLine="567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5</w:t>
      </w:r>
      <w:r w:rsidR="00B71811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  <w:r w:rsidR="00F47B4F" w:rsidRPr="00E87241">
        <w:rPr>
          <w:rFonts w:ascii="Times New Roman" w:eastAsia="Arial Unicode MS" w:hAnsi="Times New Roman" w:cs="Times New Roman"/>
          <w:color w:val="auto"/>
          <w:lang w:eastAsia="en-US"/>
        </w:rPr>
        <w:t>12</w:t>
      </w:r>
      <w:r w:rsidR="00B71811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Маркировка </w:t>
      </w:r>
    </w:p>
    <w:p w:rsidR="00004831" w:rsidRPr="00E87241" w:rsidRDefault="00004831" w:rsidP="004B58A5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F47B4F" w:rsidRPr="00E87241">
        <w:rPr>
          <w:rFonts w:ascii="Times New Roman" w:eastAsiaTheme="minorHAnsi" w:hAnsi="Times New Roman" w:cs="Times New Roman"/>
          <w:color w:val="auto"/>
          <w:lang w:eastAsia="en-US"/>
        </w:rPr>
        <w:t>12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.1 Маркировку </w:t>
      </w:r>
      <w:r w:rsidR="00F47B4F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проводят в соответствии с требованиями ГОСТ 13015. </w:t>
      </w:r>
      <w:r w:rsidR="004B58A5" w:rsidRPr="00E87241">
        <w:rPr>
          <w:rFonts w:ascii="Times New Roman" w:eastAsiaTheme="minorHAnsi" w:hAnsi="Times New Roman" w:cs="Times New Roman"/>
          <w:color w:val="auto"/>
          <w:lang w:eastAsia="en-US"/>
        </w:rPr>
        <w:t>Маркировочные надписи наносят на наружную боковую поверхность конструкций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004831" w:rsidRPr="00E87241" w:rsidRDefault="00004831" w:rsidP="0000483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F47B4F" w:rsidRPr="00E87241">
        <w:rPr>
          <w:rFonts w:ascii="Times New Roman" w:eastAsiaTheme="minorHAnsi" w:hAnsi="Times New Roman" w:cs="Times New Roman"/>
          <w:color w:val="auto"/>
          <w:lang w:eastAsia="en-US"/>
        </w:rPr>
        <w:t>12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.2 Маркировочные надписи должны содержать:</w:t>
      </w:r>
    </w:p>
    <w:p w:rsidR="00004831" w:rsidRPr="00E87241" w:rsidRDefault="00004831" w:rsidP="0000483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марку изделия;</w:t>
      </w:r>
    </w:p>
    <w:p w:rsidR="00004831" w:rsidRPr="00E87241" w:rsidRDefault="00004831" w:rsidP="0000483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товарный знак или краткое наименование предприятия-изготовителя;</w:t>
      </w:r>
    </w:p>
    <w:p w:rsidR="00004831" w:rsidRPr="00E87241" w:rsidRDefault="00004831" w:rsidP="0000483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штамп технического контроля.</w:t>
      </w:r>
    </w:p>
    <w:p w:rsidR="00004831" w:rsidRPr="00E87241" w:rsidRDefault="00004831" w:rsidP="0000483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Информационные надписи должны содержать:</w:t>
      </w:r>
    </w:p>
    <w:p w:rsidR="00004831" w:rsidRPr="00E87241" w:rsidRDefault="00004831" w:rsidP="0000483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- дату изготовления </w:t>
      </w:r>
      <w:r w:rsidR="00636239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004831" w:rsidRPr="00E87241" w:rsidRDefault="00004831" w:rsidP="0000483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- значение массы </w:t>
      </w:r>
      <w:r w:rsidR="00636239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(для изделий, масса которых превышает 0,8 т).</w:t>
      </w:r>
    </w:p>
    <w:p w:rsidR="00004831" w:rsidRPr="00E87241" w:rsidRDefault="00004831" w:rsidP="0000483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616958" w:rsidRPr="00E87241">
        <w:rPr>
          <w:rFonts w:ascii="Times New Roman" w:eastAsiaTheme="minorHAnsi" w:hAnsi="Times New Roman" w:cs="Times New Roman"/>
          <w:color w:val="auto"/>
          <w:lang w:eastAsia="en-US"/>
        </w:rPr>
        <w:t>12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.3 Маркировку </w:t>
      </w:r>
      <w:r w:rsidR="00636239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проводить одним из следующих способов:</w:t>
      </w:r>
    </w:p>
    <w:p w:rsidR="00004831" w:rsidRPr="00E87241" w:rsidRDefault="00004831" w:rsidP="0000483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- окраской по трафарету;</w:t>
      </w:r>
    </w:p>
    <w:p w:rsidR="00004831" w:rsidRPr="00E87241" w:rsidRDefault="00004831" w:rsidP="0000483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окраской с помощью штампов;</w:t>
      </w:r>
    </w:p>
    <w:p w:rsidR="00004831" w:rsidRPr="00E87241" w:rsidRDefault="00004831" w:rsidP="0000483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маркировочными машинами</w:t>
      </w:r>
      <w:r w:rsidR="008D11B2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004831" w:rsidRPr="00E87241" w:rsidRDefault="00004831" w:rsidP="0000483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Допускается наносить маркировочные надписи от руки специальным карандашом по неостывшей после тепловой обработки бетонной поверхности </w:t>
      </w:r>
      <w:r w:rsidR="00636239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или краской.</w:t>
      </w:r>
    </w:p>
    <w:p w:rsidR="00004831" w:rsidRPr="00E87241" w:rsidRDefault="00004831" w:rsidP="0000483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616958" w:rsidRPr="00E87241">
        <w:rPr>
          <w:rFonts w:ascii="Times New Roman" w:eastAsiaTheme="minorHAnsi" w:hAnsi="Times New Roman" w:cs="Times New Roman"/>
          <w:color w:val="auto"/>
          <w:lang w:eastAsia="en-US"/>
        </w:rPr>
        <w:t>12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.4 Маркировочные надписи и знаки должны быть темного цвета (черного, темно-коричневого, темно-зеленого и др.).</w:t>
      </w:r>
    </w:p>
    <w:p w:rsidR="008D55E7" w:rsidRPr="00E87241" w:rsidRDefault="008D55E7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8D55E7" w:rsidRPr="00E87241" w:rsidRDefault="00A53D4F" w:rsidP="008D55E7">
      <w:pPr>
        <w:tabs>
          <w:tab w:val="left" w:pos="284"/>
        </w:tabs>
        <w:ind w:firstLine="567"/>
        <w:jc w:val="both"/>
        <w:rPr>
          <w:rFonts w:ascii="Times New Roman" w:hAnsi="Times New Roman" w:cs="Times New Roman"/>
          <w:b/>
          <w:color w:val="auto"/>
        </w:rPr>
      </w:pPr>
      <w:r w:rsidRPr="00E87241">
        <w:rPr>
          <w:rFonts w:ascii="Times New Roman" w:hAnsi="Times New Roman" w:cs="Times New Roman"/>
          <w:b/>
          <w:color w:val="auto"/>
        </w:rPr>
        <w:t>6</w:t>
      </w:r>
      <w:r w:rsidR="008D55E7" w:rsidRPr="00E87241">
        <w:rPr>
          <w:rFonts w:ascii="Times New Roman" w:hAnsi="Times New Roman" w:cs="Times New Roman"/>
          <w:b/>
          <w:color w:val="auto"/>
        </w:rPr>
        <w:t xml:space="preserve"> Требования безопасности</w:t>
      </w:r>
    </w:p>
    <w:p w:rsidR="008D55E7" w:rsidRPr="00E87241" w:rsidRDefault="008D55E7" w:rsidP="008D55E7">
      <w:pPr>
        <w:tabs>
          <w:tab w:val="left" w:pos="284"/>
        </w:tabs>
        <w:ind w:firstLine="567"/>
        <w:jc w:val="both"/>
        <w:rPr>
          <w:rFonts w:ascii="Times New Roman" w:hAnsi="Times New Roman" w:cs="Times New Roman"/>
          <w:b/>
          <w:color w:val="auto"/>
        </w:rPr>
      </w:pPr>
    </w:p>
    <w:p w:rsidR="008D55E7" w:rsidRPr="00E87241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t>6</w:t>
      </w:r>
      <w:r w:rsidR="008D55E7" w:rsidRPr="00E87241">
        <w:rPr>
          <w:rFonts w:ascii="Times New Roman" w:hAnsi="Times New Roman" w:cs="Times New Roman"/>
          <w:color w:val="auto"/>
        </w:rPr>
        <w:t>.</w:t>
      </w:r>
      <w:r w:rsidR="00616958" w:rsidRPr="00E87241">
        <w:rPr>
          <w:rFonts w:ascii="Times New Roman" w:hAnsi="Times New Roman" w:cs="Times New Roman"/>
          <w:color w:val="auto"/>
        </w:rPr>
        <w:t>1</w:t>
      </w:r>
      <w:proofErr w:type="gramStart"/>
      <w:r w:rsidR="008D55E7" w:rsidRPr="00E87241">
        <w:rPr>
          <w:rFonts w:ascii="Times New Roman" w:hAnsi="Times New Roman" w:cs="Times New Roman"/>
          <w:color w:val="auto"/>
        </w:rPr>
        <w:t xml:space="preserve"> П</w:t>
      </w:r>
      <w:proofErr w:type="gramEnd"/>
      <w:r w:rsidR="008D55E7" w:rsidRPr="00E87241">
        <w:rPr>
          <w:rFonts w:ascii="Times New Roman" w:hAnsi="Times New Roman" w:cs="Times New Roman"/>
          <w:color w:val="auto"/>
        </w:rPr>
        <w:t xml:space="preserve">ри использовании вибрационных устройств </w:t>
      </w:r>
      <w:r w:rsidR="00A31030" w:rsidRPr="00E87241">
        <w:rPr>
          <w:rFonts w:ascii="Times New Roman" w:hAnsi="Times New Roman" w:cs="Times New Roman"/>
          <w:color w:val="auto"/>
        </w:rPr>
        <w:t xml:space="preserve">(оборудовании) </w:t>
      </w:r>
      <w:r w:rsidR="008D55E7" w:rsidRPr="00E87241">
        <w:rPr>
          <w:rFonts w:ascii="Times New Roman" w:hAnsi="Times New Roman" w:cs="Times New Roman"/>
          <w:color w:val="auto"/>
        </w:rPr>
        <w:t>необходимо следить за уровнем вибрации и шума на рабочих местах, при этом необходимо проводить своевременный профилактический осмотр, ремонт и наладку  вибрационных устройств и использования средств индивидуальной защиты от вибрации и шума.</w:t>
      </w:r>
    </w:p>
    <w:p w:rsidR="008D55E7" w:rsidRPr="00E87241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t>6</w:t>
      </w:r>
      <w:r w:rsidR="008D55E7" w:rsidRPr="00E87241">
        <w:rPr>
          <w:rFonts w:ascii="Times New Roman" w:hAnsi="Times New Roman" w:cs="Times New Roman"/>
          <w:color w:val="auto"/>
        </w:rPr>
        <w:t>.</w:t>
      </w:r>
      <w:r w:rsidR="00616958" w:rsidRPr="00E87241">
        <w:rPr>
          <w:rFonts w:ascii="Times New Roman" w:hAnsi="Times New Roman" w:cs="Times New Roman"/>
          <w:color w:val="auto"/>
        </w:rPr>
        <w:t>2</w:t>
      </w:r>
      <w:proofErr w:type="gramStart"/>
      <w:r w:rsidR="008D55E7" w:rsidRPr="00E87241">
        <w:rPr>
          <w:rFonts w:ascii="Times New Roman" w:hAnsi="Times New Roman" w:cs="Times New Roman"/>
          <w:color w:val="auto"/>
        </w:rPr>
        <w:t xml:space="preserve"> П</w:t>
      </w:r>
      <w:proofErr w:type="gramEnd"/>
      <w:r w:rsidR="008D55E7" w:rsidRPr="00E87241">
        <w:rPr>
          <w:rFonts w:ascii="Times New Roman" w:hAnsi="Times New Roman" w:cs="Times New Roman"/>
          <w:color w:val="auto"/>
        </w:rPr>
        <w:t xml:space="preserve">ри тепловой обработке необходимо следить за отсутствием утечки пара через </w:t>
      </w:r>
      <w:proofErr w:type="spellStart"/>
      <w:r w:rsidR="008D55E7" w:rsidRPr="00E87241">
        <w:rPr>
          <w:rFonts w:ascii="Times New Roman" w:hAnsi="Times New Roman" w:cs="Times New Roman"/>
          <w:color w:val="auto"/>
        </w:rPr>
        <w:t>неплотности</w:t>
      </w:r>
      <w:proofErr w:type="spellEnd"/>
      <w:r w:rsidR="008D55E7" w:rsidRPr="00E87241">
        <w:rPr>
          <w:rFonts w:ascii="Times New Roman" w:hAnsi="Times New Roman" w:cs="Times New Roman"/>
          <w:color w:val="auto"/>
        </w:rPr>
        <w:t xml:space="preserve"> в стенках камеры, гидравлических затворах камер и трубопроводов.</w:t>
      </w:r>
    </w:p>
    <w:p w:rsidR="008D55E7" w:rsidRPr="00E87241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t>6</w:t>
      </w:r>
      <w:r w:rsidR="008D55E7" w:rsidRPr="00E87241">
        <w:rPr>
          <w:rFonts w:ascii="Times New Roman" w:hAnsi="Times New Roman" w:cs="Times New Roman"/>
          <w:color w:val="auto"/>
        </w:rPr>
        <w:t>.</w:t>
      </w:r>
      <w:r w:rsidR="00616958" w:rsidRPr="00E87241">
        <w:rPr>
          <w:rFonts w:ascii="Times New Roman" w:hAnsi="Times New Roman" w:cs="Times New Roman"/>
          <w:color w:val="auto"/>
        </w:rPr>
        <w:t>3</w:t>
      </w:r>
      <w:r w:rsidR="008D55E7" w:rsidRPr="00E87241">
        <w:rPr>
          <w:rFonts w:ascii="Times New Roman" w:hAnsi="Times New Roman" w:cs="Times New Roman"/>
          <w:color w:val="auto"/>
        </w:rPr>
        <w:t xml:space="preserve"> Производственное оборудование должно отвечать требованиям ГОСТ 12.2.003.</w:t>
      </w:r>
    </w:p>
    <w:p w:rsidR="008D55E7" w:rsidRPr="00E87241" w:rsidRDefault="00A53D4F" w:rsidP="008D55E7">
      <w:pPr>
        <w:tabs>
          <w:tab w:val="left" w:pos="284"/>
          <w:tab w:val="left" w:pos="851"/>
          <w:tab w:val="left" w:pos="1134"/>
          <w:tab w:val="left" w:pos="1276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t>6</w:t>
      </w:r>
      <w:r w:rsidR="008D55E7" w:rsidRPr="00E87241">
        <w:rPr>
          <w:rFonts w:ascii="Times New Roman" w:hAnsi="Times New Roman" w:cs="Times New Roman"/>
          <w:color w:val="auto"/>
        </w:rPr>
        <w:t>.</w:t>
      </w:r>
      <w:r w:rsidR="00616958" w:rsidRPr="00E87241">
        <w:rPr>
          <w:rFonts w:ascii="Times New Roman" w:hAnsi="Times New Roman" w:cs="Times New Roman"/>
          <w:color w:val="auto"/>
        </w:rPr>
        <w:t>4</w:t>
      </w:r>
      <w:r w:rsidR="008D11B2">
        <w:rPr>
          <w:rFonts w:ascii="Times New Roman" w:hAnsi="Times New Roman" w:cs="Times New Roman"/>
          <w:color w:val="auto"/>
        </w:rPr>
        <w:t xml:space="preserve"> </w:t>
      </w:r>
      <w:r w:rsidR="008D55E7" w:rsidRPr="00E87241">
        <w:rPr>
          <w:rFonts w:ascii="Times New Roman" w:hAnsi="Times New Roman" w:cs="Times New Roman"/>
          <w:color w:val="auto"/>
        </w:rPr>
        <w:t xml:space="preserve">Электросварочные работы должны соответствовать требованиям </w:t>
      </w:r>
      <w:r w:rsidR="008D55E7" w:rsidRPr="00E87241">
        <w:rPr>
          <w:rFonts w:ascii="Times New Roman" w:hAnsi="Times New Roman" w:cs="Times New Roman"/>
          <w:color w:val="auto"/>
        </w:rPr>
        <w:br/>
        <w:t>ГОСТ 12.3.003.</w:t>
      </w:r>
    </w:p>
    <w:p w:rsidR="008D55E7" w:rsidRPr="00E87241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t>6</w:t>
      </w:r>
      <w:r w:rsidR="008D55E7" w:rsidRPr="00E87241">
        <w:rPr>
          <w:rFonts w:ascii="Times New Roman" w:hAnsi="Times New Roman" w:cs="Times New Roman"/>
          <w:color w:val="auto"/>
        </w:rPr>
        <w:t>.</w:t>
      </w:r>
      <w:r w:rsidR="00616958" w:rsidRPr="00E87241">
        <w:rPr>
          <w:rFonts w:ascii="Times New Roman" w:hAnsi="Times New Roman" w:cs="Times New Roman"/>
          <w:color w:val="auto"/>
        </w:rPr>
        <w:t>5</w:t>
      </w:r>
      <w:r w:rsidR="008D11B2">
        <w:rPr>
          <w:rFonts w:ascii="Times New Roman" w:hAnsi="Times New Roman" w:cs="Times New Roman"/>
          <w:color w:val="auto"/>
        </w:rPr>
        <w:t xml:space="preserve"> </w:t>
      </w:r>
      <w:r w:rsidR="008D55E7" w:rsidRPr="00E87241">
        <w:rPr>
          <w:rFonts w:ascii="Times New Roman" w:hAnsi="Times New Roman" w:cs="Times New Roman"/>
          <w:color w:val="auto"/>
        </w:rPr>
        <w:t xml:space="preserve">Рабочие места по производству </w:t>
      </w:r>
      <w:r w:rsidR="00A31030" w:rsidRPr="00E87241">
        <w:rPr>
          <w:rFonts w:ascii="Times New Roman" w:hAnsi="Times New Roman" w:cs="Times New Roman"/>
          <w:color w:val="auto"/>
        </w:rPr>
        <w:t>конструкции</w:t>
      </w:r>
      <w:r w:rsidR="008D55E7" w:rsidRPr="00E87241">
        <w:rPr>
          <w:rFonts w:ascii="Times New Roman" w:hAnsi="Times New Roman" w:cs="Times New Roman"/>
          <w:color w:val="auto"/>
        </w:rPr>
        <w:t xml:space="preserve"> должны быть оборудованы знаками безопасности в соответствии </w:t>
      </w:r>
      <w:r w:rsidR="008D11B2">
        <w:rPr>
          <w:rFonts w:ascii="Times New Roman" w:hAnsi="Times New Roman" w:cs="Times New Roman"/>
          <w:color w:val="auto"/>
        </w:rPr>
        <w:t>с</w:t>
      </w:r>
      <w:r w:rsidR="008D55E7" w:rsidRPr="00E87241">
        <w:rPr>
          <w:rFonts w:ascii="Times New Roman" w:hAnsi="Times New Roman" w:cs="Times New Roman"/>
          <w:color w:val="auto"/>
        </w:rPr>
        <w:t xml:space="preserve"> </w:t>
      </w:r>
      <w:proofErr w:type="gramStart"/>
      <w:r w:rsidR="008D55E7" w:rsidRPr="00E87241">
        <w:rPr>
          <w:rFonts w:ascii="Times New Roman" w:hAnsi="Times New Roman" w:cs="Times New Roman"/>
          <w:color w:val="auto"/>
        </w:rPr>
        <w:t>СТ</w:t>
      </w:r>
      <w:proofErr w:type="gramEnd"/>
      <w:r w:rsidR="008D55E7" w:rsidRPr="00E87241">
        <w:rPr>
          <w:rFonts w:ascii="Times New Roman" w:hAnsi="Times New Roman" w:cs="Times New Roman"/>
          <w:color w:val="auto"/>
        </w:rPr>
        <w:t xml:space="preserve"> РК ГОСТ Р 12.4.026.</w:t>
      </w:r>
    </w:p>
    <w:p w:rsidR="008D55E7" w:rsidRPr="00E87241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t>6</w:t>
      </w:r>
      <w:r w:rsidR="008D55E7" w:rsidRPr="00E87241">
        <w:rPr>
          <w:rFonts w:ascii="Times New Roman" w:hAnsi="Times New Roman" w:cs="Times New Roman"/>
          <w:color w:val="auto"/>
        </w:rPr>
        <w:t>.</w:t>
      </w:r>
      <w:r w:rsidR="00616958" w:rsidRPr="00E87241">
        <w:rPr>
          <w:rFonts w:ascii="Times New Roman" w:hAnsi="Times New Roman" w:cs="Times New Roman"/>
          <w:color w:val="auto"/>
        </w:rPr>
        <w:t>6</w:t>
      </w:r>
      <w:r w:rsidR="008D11B2">
        <w:rPr>
          <w:rFonts w:ascii="Times New Roman" w:hAnsi="Times New Roman" w:cs="Times New Roman"/>
          <w:color w:val="auto"/>
        </w:rPr>
        <w:t xml:space="preserve"> </w:t>
      </w:r>
      <w:r w:rsidR="008D55E7" w:rsidRPr="00E87241">
        <w:rPr>
          <w:rFonts w:ascii="Times New Roman" w:hAnsi="Times New Roman" w:cs="Times New Roman"/>
          <w:color w:val="auto"/>
        </w:rPr>
        <w:t xml:space="preserve">Погрузочно-разгрузочные работы должны соответствовать требованиям </w:t>
      </w:r>
      <w:r w:rsidR="008D55E7" w:rsidRPr="00E87241">
        <w:rPr>
          <w:rFonts w:ascii="Times New Roman" w:hAnsi="Times New Roman" w:cs="Times New Roman"/>
          <w:color w:val="auto"/>
        </w:rPr>
        <w:br/>
        <w:t>ГОСТ 12.3.009.</w:t>
      </w:r>
    </w:p>
    <w:p w:rsidR="008D55E7" w:rsidRPr="00E87241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t>6</w:t>
      </w:r>
      <w:r w:rsidR="008D55E7" w:rsidRPr="00E87241">
        <w:rPr>
          <w:rFonts w:ascii="Times New Roman" w:hAnsi="Times New Roman" w:cs="Times New Roman"/>
          <w:color w:val="auto"/>
        </w:rPr>
        <w:t>.</w:t>
      </w:r>
      <w:r w:rsidR="00616958" w:rsidRPr="00E87241">
        <w:rPr>
          <w:rFonts w:ascii="Times New Roman" w:hAnsi="Times New Roman" w:cs="Times New Roman"/>
          <w:color w:val="auto"/>
        </w:rPr>
        <w:t>7</w:t>
      </w:r>
      <w:r w:rsidR="008D55E7" w:rsidRPr="00E87241">
        <w:rPr>
          <w:rFonts w:ascii="Times New Roman" w:hAnsi="Times New Roman" w:cs="Times New Roman"/>
          <w:color w:val="auto"/>
        </w:rPr>
        <w:t xml:space="preserve"> Организационно-технические мероприятия по обеспечению пожарной безопасности должны проводиться в соответствии с требованиями </w:t>
      </w:r>
      <w:proofErr w:type="gramStart"/>
      <w:r w:rsidR="008D55E7" w:rsidRPr="00E87241">
        <w:rPr>
          <w:rFonts w:ascii="Times New Roman" w:hAnsi="Times New Roman" w:cs="Times New Roman"/>
          <w:color w:val="auto"/>
        </w:rPr>
        <w:t>СТ</w:t>
      </w:r>
      <w:proofErr w:type="gramEnd"/>
      <w:r w:rsidR="008D55E7" w:rsidRPr="00E87241">
        <w:rPr>
          <w:rFonts w:ascii="Times New Roman" w:hAnsi="Times New Roman" w:cs="Times New Roman"/>
          <w:color w:val="auto"/>
        </w:rPr>
        <w:t xml:space="preserve"> РК 1174 и </w:t>
      </w:r>
      <w:r w:rsidR="008D55E7" w:rsidRPr="00E87241">
        <w:rPr>
          <w:rFonts w:ascii="Times New Roman" w:hAnsi="Times New Roman" w:cs="Times New Roman"/>
          <w:color w:val="auto"/>
        </w:rPr>
        <w:br/>
        <w:t>ГОСТ 12.1.004.</w:t>
      </w:r>
    </w:p>
    <w:p w:rsidR="008D55E7" w:rsidRPr="00E87241" w:rsidRDefault="008D55E7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180BFB" w:rsidRPr="00E87241" w:rsidRDefault="00A53D4F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7</w:t>
      </w:r>
      <w:r w:rsidR="00180BFB" w:rsidRPr="00E87241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 Правила приемки</w:t>
      </w:r>
    </w:p>
    <w:p w:rsidR="002009D3" w:rsidRPr="00E87241" w:rsidRDefault="002009D3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7.1 Приемку </w:t>
      </w:r>
      <w:r w:rsidR="00A31030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проводят по ГОСТ 13015 и настоящему стандарту. При этом принимают: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- по результатам периодических испытаний - по показателям прочности, жесткости и </w:t>
      </w:r>
      <w:proofErr w:type="spell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трещиностойкости</w:t>
      </w:r>
      <w:proofErr w:type="spell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A31030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, морозостойкости бетона, а также по водонепроницаемости бетона. 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Периодические испытания </w:t>
      </w:r>
      <w:proofErr w:type="spell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нагружением</w:t>
      </w:r>
      <w:proofErr w:type="spell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A31030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для контроля их прочности, жесткости и </w:t>
      </w:r>
      <w:proofErr w:type="spell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трещиностойкости</w:t>
      </w:r>
      <w:proofErr w:type="spell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проводят перед началом массового изготовления и в дальнейшем при внесении в них конструктивных изменений или при изменении технологии изготовления, а также в процессе серийного производства изделий в соответствии с требованиями ГОСТ 13015.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Морозостойкость и водонепроницаемость определяют при освоении производства или изменении состава бетона и вида материалов для его изготовления, но не реже: морозостойкость - одного раза в шесть месяцев и водонепроницаемость - одного раза в год.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по результатам приемо-сдаточных испытаний - по показателям прочности бетона (классу бетона по прочности на сжатие и отпускной прочности), соответствия арматурных и закладных изделий рабочим чертежам, прочности сварных соединений, точности геометрических параметров, толщины защитного слоя бетона до арматуры, ширины раскрытия поверхностных трещин, категории бетонной поверхности.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7.2 </w:t>
      </w:r>
      <w:r w:rsidR="00616958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по показателям точности геометрических параметров, толщины защитного слоя бетона до арматуры, ширины раскрытия поверхностных трещин и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категории бетонной поверхности следует принимать по результатам выборочного контроля.</w:t>
      </w:r>
    </w:p>
    <w:p w:rsidR="00433586" w:rsidRPr="00E87241" w:rsidRDefault="00433586" w:rsidP="00433586">
      <w:pPr>
        <w:spacing w:line="237" w:lineRule="auto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7.3 Испытания для целей подтверждения соответствия проводят согласно нормативным документам Государственной системы технического регулирования Республики Казахстан.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7.4</w:t>
      </w:r>
      <w:proofErr w:type="gram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К</w:t>
      </w:r>
      <w:proofErr w:type="gram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аждая поставляемая партия </w:t>
      </w:r>
      <w:r w:rsidR="00542A73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должна сопровождаться документом о качестве.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7.5</w:t>
      </w:r>
      <w:proofErr w:type="gram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В</w:t>
      </w:r>
      <w:proofErr w:type="gram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документе о качестве должны быть указаны: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наименование и адрес предприятия-изготовителя;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номер и дата выдачи документа;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наименовани</w:t>
      </w:r>
      <w:r w:rsidR="00E02E2B">
        <w:rPr>
          <w:rFonts w:ascii="Times New Roman" w:eastAsiaTheme="minorHAnsi" w:hAnsi="Times New Roman" w:cs="Times New Roman"/>
          <w:color w:val="auto"/>
          <w:lang w:eastAsia="en-US"/>
        </w:rPr>
        <w:t>е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и марк</w:t>
      </w:r>
      <w:r w:rsidR="00E02E2B">
        <w:rPr>
          <w:rFonts w:ascii="Times New Roman" w:eastAsiaTheme="minorHAnsi" w:hAnsi="Times New Roman" w:cs="Times New Roman"/>
          <w:color w:val="auto"/>
          <w:lang w:eastAsia="en-US"/>
        </w:rPr>
        <w:t>а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конструкции;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количество каждой марки;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дата изготовления;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проектный класс бетона по прочности и требуемая прочность бетона в проектном возрасте;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отпускная прочность бетона (нормируемая, требуемая, фактическая);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обозначение настоящего стандарта.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Кроме перечисленных в документе о качестве должны быть указаны дополнительные данные, предусмотренные </w:t>
      </w:r>
      <w:r w:rsidR="00E02E2B">
        <w:rPr>
          <w:rFonts w:ascii="Times New Roman" w:eastAsiaTheme="minorHAnsi" w:hAnsi="Times New Roman" w:cs="Times New Roman"/>
          <w:color w:val="auto"/>
          <w:lang w:eastAsia="en-US"/>
        </w:rPr>
        <w:t xml:space="preserve">в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рабочих чертежах в зависимости от назначения конструкции, а также номер сертификата соответствия (при его наличии).</w:t>
      </w:r>
    </w:p>
    <w:p w:rsidR="00433586" w:rsidRPr="00E87241" w:rsidRDefault="00433586" w:rsidP="0043358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7.6 Документ о качестве </w:t>
      </w:r>
      <w:r w:rsidR="00616958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, </w:t>
      </w:r>
      <w:proofErr w:type="gramStart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поставляем</w:t>
      </w:r>
      <w:r w:rsidR="00E02E2B">
        <w:rPr>
          <w:rFonts w:ascii="Times New Roman" w:eastAsiaTheme="minorHAnsi" w:hAnsi="Times New Roman" w:cs="Times New Roman"/>
          <w:color w:val="auto"/>
          <w:lang w:eastAsia="en-US"/>
        </w:rPr>
        <w:t>ого</w:t>
      </w:r>
      <w:proofErr w:type="gramEnd"/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потребителю, следует составлять по ГОСТ 13015.</w:t>
      </w:r>
    </w:p>
    <w:p w:rsidR="00433586" w:rsidRPr="00E87241" w:rsidRDefault="00433586" w:rsidP="00433586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t>7.</w:t>
      </w:r>
      <w:r w:rsidRPr="00E87241">
        <w:rPr>
          <w:rFonts w:ascii="Times New Roman" w:hAnsi="Times New Roman" w:cs="Times New Roman"/>
          <w:color w:val="auto"/>
          <w:lang w:val="kk-KZ"/>
        </w:rPr>
        <w:t>7</w:t>
      </w:r>
      <w:r w:rsidRPr="00E87241">
        <w:rPr>
          <w:rFonts w:ascii="Times New Roman" w:hAnsi="Times New Roman" w:cs="Times New Roman"/>
          <w:color w:val="auto"/>
        </w:rPr>
        <w:t xml:space="preserve"> Приемка сырья и материалов, применяемых для изготовления </w:t>
      </w:r>
      <w:r w:rsidR="00616958" w:rsidRPr="00E87241">
        <w:rPr>
          <w:rFonts w:ascii="Times New Roman" w:hAnsi="Times New Roman" w:cs="Times New Roman"/>
          <w:color w:val="auto"/>
        </w:rPr>
        <w:t>конструкции</w:t>
      </w:r>
      <w:r w:rsidRPr="00E87241">
        <w:rPr>
          <w:rFonts w:ascii="Times New Roman" w:hAnsi="Times New Roman" w:cs="Times New Roman"/>
          <w:color w:val="auto"/>
        </w:rPr>
        <w:t xml:space="preserve"> по показателю «Удельная эффективная активность естественных радионуклидов» допускается осуществлять на основании документов подтверждающие их безопасность.</w:t>
      </w:r>
    </w:p>
    <w:p w:rsidR="00A7262D" w:rsidRPr="00E87241" w:rsidRDefault="00A7262D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180BFB" w:rsidRPr="00E87241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8</w:t>
      </w:r>
      <w:r w:rsidR="00180BFB" w:rsidRPr="00E87241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 Методы контроля</w:t>
      </w:r>
    </w:p>
    <w:p w:rsidR="00A951C9" w:rsidRPr="00E87241" w:rsidRDefault="00A951C9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A951C9" w:rsidRPr="00E87241" w:rsidRDefault="00A53D4F" w:rsidP="00A951C9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A951C9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.1 Размеры, отклонения от прямолинейности и плоскостности граней </w:t>
      </w:r>
      <w:r w:rsidR="00FD268E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="00A951C9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, ширину раскрытия </w:t>
      </w:r>
      <w:r w:rsidR="002009D3" w:rsidRPr="00E87241">
        <w:rPr>
          <w:rFonts w:ascii="Times New Roman" w:eastAsiaTheme="minorHAnsi" w:hAnsi="Times New Roman" w:cs="Times New Roman"/>
          <w:color w:val="auto"/>
          <w:lang w:eastAsia="en-US"/>
        </w:rPr>
        <w:t>технологических</w:t>
      </w:r>
      <w:r w:rsidR="00A951C9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трещин, качество внешних поверхностей и внешний вид изделий следует проверять методами, установленными ГОСТ 26433.0 и ГОСТ 26433.1.</w:t>
      </w:r>
    </w:p>
    <w:p w:rsidR="004A07CE" w:rsidRPr="00E87241" w:rsidRDefault="004A07CE" w:rsidP="004A07CE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Размеры конструкций проверяют следующим образом:</w:t>
      </w:r>
    </w:p>
    <w:p w:rsidR="004A07CE" w:rsidRPr="00E87241" w:rsidRDefault="004A07CE" w:rsidP="004A07CE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наружные и внутренние диаметры рабочих камер, стеновых и опорных коле</w:t>
      </w:r>
      <w:r w:rsidR="00FD268E" w:rsidRPr="00E87241">
        <w:rPr>
          <w:rFonts w:ascii="Times New Roman" w:eastAsiaTheme="minorHAnsi" w:hAnsi="Times New Roman" w:cs="Times New Roman"/>
          <w:color w:val="auto"/>
          <w:lang w:eastAsia="en-US"/>
        </w:rPr>
        <w:t>ц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, плит перекрытия и днища измеряют по двум взаимно перпендикулярным диаметрам;</w:t>
      </w:r>
    </w:p>
    <w:p w:rsidR="004A07CE" w:rsidRPr="00E87241" w:rsidRDefault="004A07CE" w:rsidP="004A07CE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толщину стенок рабочих камер и стеновых колец измеряют в четырех местах по двум взаимно перпендикулярным диаметрам;</w:t>
      </w:r>
    </w:p>
    <w:p w:rsidR="004A07CE" w:rsidRPr="00E87241" w:rsidRDefault="004A07CE" w:rsidP="004A07CE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высоту рабочих камер и стеновых колец измеряют по четырем образующим в двух диаметрально противоположных сечениях;</w:t>
      </w:r>
    </w:p>
    <w:p w:rsidR="004A07CE" w:rsidRPr="00E87241" w:rsidRDefault="004A07CE" w:rsidP="004A07CE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- толщину плит и опорного кольца измеряют в четырех местах по двум взаимно перпендикулярным направлениям.</w:t>
      </w:r>
    </w:p>
    <w:p w:rsidR="00180BFB" w:rsidRPr="00E87241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2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Испытания </w:t>
      </w:r>
      <w:r w:rsidR="005B410C" w:rsidRPr="00E87241">
        <w:rPr>
          <w:rFonts w:ascii="Times New Roman" w:eastAsiaTheme="minorHAnsi" w:hAnsi="Times New Roman" w:cs="Times New Roman"/>
          <w:color w:val="auto"/>
          <w:lang w:eastAsia="en-US"/>
        </w:rPr>
        <w:t>изделий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и оценку их прочности, жесткости и </w:t>
      </w:r>
      <w:proofErr w:type="spellStart"/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трещиностойкости</w:t>
      </w:r>
      <w:proofErr w:type="spellEnd"/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проводить</w:t>
      </w:r>
      <w:r w:rsidR="00803F13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в соответствии с требованиями ГОСТ 8829</w:t>
      </w:r>
      <w:r w:rsidR="005B410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и рабочих чертежей на </w:t>
      </w:r>
      <w:r w:rsidR="00FD268E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D1501F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D1501F" w:rsidRPr="00E87241">
        <w:rPr>
          <w:rFonts w:ascii="Times New Roman" w:hAnsi="Times New Roman" w:cs="Times New Roman"/>
          <w:color w:val="auto"/>
        </w:rPr>
        <w:t xml:space="preserve">Схемы </w:t>
      </w:r>
      <w:proofErr w:type="spellStart"/>
      <w:r w:rsidR="00D1501F" w:rsidRPr="00E87241">
        <w:rPr>
          <w:rFonts w:ascii="Times New Roman" w:hAnsi="Times New Roman" w:cs="Times New Roman"/>
          <w:color w:val="auto"/>
        </w:rPr>
        <w:t>нагружения</w:t>
      </w:r>
      <w:proofErr w:type="spellEnd"/>
      <w:r w:rsidR="00D1501F" w:rsidRPr="00E87241">
        <w:rPr>
          <w:rFonts w:ascii="Times New Roman" w:hAnsi="Times New Roman" w:cs="Times New Roman"/>
          <w:color w:val="auto"/>
        </w:rPr>
        <w:t xml:space="preserve"> </w:t>
      </w:r>
      <w:r w:rsidR="00FD268E" w:rsidRPr="00E87241">
        <w:rPr>
          <w:rFonts w:ascii="Times New Roman" w:hAnsi="Times New Roman" w:cs="Times New Roman"/>
          <w:color w:val="auto"/>
        </w:rPr>
        <w:t>конструкции</w:t>
      </w:r>
      <w:r w:rsidR="00D1501F" w:rsidRPr="00E87241">
        <w:rPr>
          <w:rFonts w:ascii="Times New Roman" w:hAnsi="Times New Roman" w:cs="Times New Roman"/>
          <w:color w:val="auto"/>
        </w:rPr>
        <w:t xml:space="preserve"> при этом должны соответствовать установленным </w:t>
      </w:r>
      <w:r w:rsidR="00E02E2B">
        <w:rPr>
          <w:rFonts w:ascii="Times New Roman" w:hAnsi="Times New Roman" w:cs="Times New Roman"/>
          <w:color w:val="auto"/>
        </w:rPr>
        <w:t xml:space="preserve">требованиям </w:t>
      </w:r>
      <w:r w:rsidR="00D1501F" w:rsidRPr="00E87241">
        <w:rPr>
          <w:rFonts w:ascii="Times New Roman" w:hAnsi="Times New Roman" w:cs="Times New Roman"/>
          <w:color w:val="auto"/>
        </w:rPr>
        <w:t>в рабочей документации на издели</w:t>
      </w:r>
      <w:r w:rsidR="007F2F47">
        <w:rPr>
          <w:rFonts w:ascii="Times New Roman" w:hAnsi="Times New Roman" w:cs="Times New Roman"/>
          <w:color w:val="auto"/>
        </w:rPr>
        <w:t>е</w:t>
      </w:r>
      <w:r w:rsidR="00D1501F" w:rsidRPr="00E87241">
        <w:rPr>
          <w:rFonts w:ascii="Times New Roman" w:hAnsi="Times New Roman" w:cs="Times New Roman"/>
          <w:color w:val="auto"/>
        </w:rPr>
        <w:t>.</w:t>
      </w:r>
    </w:p>
    <w:p w:rsidR="00180BFB" w:rsidRPr="00E87241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3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Прочность бетона </w:t>
      </w:r>
      <w:r w:rsidR="00086C15" w:rsidRPr="00E87241">
        <w:rPr>
          <w:rFonts w:ascii="Times New Roman" w:eastAsiaTheme="minorHAnsi" w:hAnsi="Times New Roman" w:cs="Times New Roman"/>
          <w:color w:val="auto"/>
          <w:lang w:eastAsia="en-US"/>
        </w:rPr>
        <w:t>изделий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определять по ГОСТ 10180 на серии образцов, изготовленных</w:t>
      </w:r>
      <w:r w:rsidR="00803F13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из бетонной смеси рабочего состава по ГОСТ 10181 и хранившихся в условиях, установленных</w:t>
      </w:r>
      <w:r w:rsidR="005B410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ГОСТ 18105.</w:t>
      </w:r>
    </w:p>
    <w:p w:rsidR="00180BFB" w:rsidRPr="00E87241" w:rsidRDefault="00180BFB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В случаях, когда вместо испытаний серии образцов используют методы неразрушающего контроля,</w:t>
      </w:r>
      <w:r w:rsidR="005B410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фактическую и отпускную прочность бетона на сжатие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определяют ультразвуковым</w:t>
      </w:r>
      <w:r w:rsidR="005B410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методом по ГОСТ 17624 или приборами механического действия по ГОСТ 22690, а также другими</w:t>
      </w:r>
      <w:r w:rsidR="005B410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методами, предусмотренными </w:t>
      </w:r>
      <w:r w:rsidR="00086C15" w:rsidRPr="00E87241">
        <w:rPr>
          <w:rFonts w:ascii="Times New Roman" w:eastAsiaTheme="minorHAnsi" w:hAnsi="Times New Roman" w:cs="Times New Roman"/>
          <w:color w:val="auto"/>
          <w:lang w:eastAsia="en-US"/>
        </w:rPr>
        <w:t>документами по стандартизации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на методы испытания бетона.</w:t>
      </w:r>
    </w:p>
    <w:p w:rsidR="00180BFB" w:rsidRPr="00E87241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4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Морозостойкость бетона следует определять по </w:t>
      </w:r>
      <w:r w:rsidR="009B7277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ГОСТ 10060 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или ультразвуковым методом</w:t>
      </w:r>
      <w:r w:rsidR="005B410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по ГОСТ 26134 на серии образцов, изготовленных из бетонной смеси рабочего состава.</w:t>
      </w:r>
    </w:p>
    <w:p w:rsidR="00180BFB" w:rsidRPr="00E87241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Водонепроницаемость бетона </w:t>
      </w:r>
      <w:r w:rsidR="00722C35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определять по ГОСТ 12730.0 и ГОСТ 12730.5</w:t>
      </w:r>
      <w:r w:rsidR="005B410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на серии образцов, изготовленных из бетонной смеси рабочего состава.</w:t>
      </w:r>
    </w:p>
    <w:p w:rsidR="009B7277" w:rsidRPr="00E87241" w:rsidRDefault="006063EF" w:rsidP="009B7277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8.6</w:t>
      </w:r>
      <w:r w:rsidR="009B7277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proofErr w:type="spellStart"/>
      <w:r w:rsidR="009B7277" w:rsidRPr="00E87241">
        <w:rPr>
          <w:rFonts w:ascii="Times New Roman" w:eastAsiaTheme="minorHAnsi" w:hAnsi="Times New Roman" w:cs="Times New Roman"/>
          <w:color w:val="auto"/>
          <w:lang w:eastAsia="en-US"/>
        </w:rPr>
        <w:t>Водопоглошение</w:t>
      </w:r>
      <w:proofErr w:type="spellEnd"/>
      <w:r w:rsidR="009B7277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бетона определяют по ГОСТ 12730.0 и ГОСТ 12730.3.</w:t>
      </w:r>
    </w:p>
    <w:p w:rsidR="00180BFB" w:rsidRPr="00E87241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6063EF" w:rsidRPr="00E87241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Методы контроля и испытаний сварных арматурных и закладных издел</w:t>
      </w:r>
      <w:r w:rsidR="00722C35" w:rsidRPr="00E87241">
        <w:rPr>
          <w:rFonts w:ascii="Times New Roman" w:eastAsiaTheme="minorHAnsi" w:hAnsi="Times New Roman" w:cs="Times New Roman"/>
          <w:color w:val="auto"/>
          <w:lang w:eastAsia="en-US"/>
        </w:rPr>
        <w:t>и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й следует принимать</w:t>
      </w:r>
      <w:r w:rsidR="005B410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по ГОСТ 10922 и ГОСТ 23858.</w:t>
      </w:r>
    </w:p>
    <w:p w:rsidR="00180BFB" w:rsidRPr="00E87241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6063EF" w:rsidRPr="00E87241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Размеры и положение арматурных и закладных изделий, а также толщину защитного слоя</w:t>
      </w:r>
      <w:r w:rsidR="005B410C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E87241">
        <w:rPr>
          <w:rFonts w:ascii="Times New Roman" w:eastAsiaTheme="minorHAnsi" w:hAnsi="Times New Roman" w:cs="Times New Roman"/>
          <w:color w:val="auto"/>
          <w:lang w:eastAsia="en-US"/>
        </w:rPr>
        <w:t>бетона до арматуры следует определять по ГОСТ 17625 и ГОСТ 22904</w:t>
      </w:r>
      <w:r w:rsidR="00D1501F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, </w:t>
      </w:r>
      <w:r w:rsidR="00D1501F" w:rsidRPr="00E87241">
        <w:rPr>
          <w:rFonts w:ascii="Times New Roman" w:hAnsi="Times New Roman" w:cs="Times New Roman"/>
          <w:color w:val="auto"/>
        </w:rPr>
        <w:t xml:space="preserve">а при отсутствии необходимых приборов допускается вырубка борозд до обнажения арматуры </w:t>
      </w:r>
      <w:r w:rsidR="00D00048" w:rsidRPr="00E87241">
        <w:rPr>
          <w:rFonts w:ascii="Times New Roman" w:hAnsi="Times New Roman" w:cs="Times New Roman"/>
          <w:color w:val="auto"/>
        </w:rPr>
        <w:t>изделий</w:t>
      </w:r>
      <w:r w:rsidR="00D1501F" w:rsidRPr="00E87241">
        <w:rPr>
          <w:rFonts w:ascii="Times New Roman" w:hAnsi="Times New Roman" w:cs="Times New Roman"/>
          <w:color w:val="auto"/>
        </w:rPr>
        <w:t xml:space="preserve"> с последующей заделкой этих борозд, измерения проводят по ГОСТ 26433.1. Борозды следует пробивать на расстоянии от торцов, не превышающем 0,25 длины </w:t>
      </w:r>
      <w:r w:rsidR="00E929BA" w:rsidRPr="00E87241">
        <w:rPr>
          <w:rFonts w:ascii="Times New Roman" w:hAnsi="Times New Roman" w:cs="Times New Roman"/>
          <w:color w:val="auto"/>
        </w:rPr>
        <w:t>изделий</w:t>
      </w:r>
      <w:r w:rsidR="00D1501F" w:rsidRPr="00E87241">
        <w:rPr>
          <w:rFonts w:ascii="Times New Roman" w:hAnsi="Times New Roman" w:cs="Times New Roman"/>
          <w:color w:val="auto"/>
        </w:rPr>
        <w:t>.</w:t>
      </w:r>
    </w:p>
    <w:p w:rsidR="00E929BA" w:rsidRPr="00E87241" w:rsidRDefault="00A53D4F" w:rsidP="00E929BA">
      <w:pPr>
        <w:tabs>
          <w:tab w:val="left" w:pos="709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t>8</w:t>
      </w:r>
      <w:r w:rsidR="00E929BA" w:rsidRPr="00E87241">
        <w:rPr>
          <w:rFonts w:ascii="Times New Roman" w:hAnsi="Times New Roman" w:cs="Times New Roman"/>
          <w:color w:val="auto"/>
        </w:rPr>
        <w:t>.</w:t>
      </w:r>
      <w:r w:rsidR="006063EF" w:rsidRPr="00E87241">
        <w:rPr>
          <w:rFonts w:ascii="Times New Roman" w:hAnsi="Times New Roman" w:cs="Times New Roman"/>
          <w:color w:val="auto"/>
        </w:rPr>
        <w:t>9</w:t>
      </w:r>
      <w:r w:rsidR="00E929BA" w:rsidRPr="00E87241">
        <w:rPr>
          <w:rFonts w:ascii="Times New Roman" w:hAnsi="Times New Roman" w:cs="Times New Roman"/>
          <w:color w:val="auto"/>
        </w:rPr>
        <w:t xml:space="preserve"> Определение удельной эффективной активности естественных радионуклидов материалов по ГОСТ 30108.</w:t>
      </w:r>
    </w:p>
    <w:p w:rsidR="00180BFB" w:rsidRPr="00E87241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t>8</w:t>
      </w:r>
      <w:r w:rsidR="00D00048" w:rsidRPr="00E87241">
        <w:rPr>
          <w:rFonts w:ascii="Times New Roman" w:hAnsi="Times New Roman" w:cs="Times New Roman"/>
          <w:color w:val="auto"/>
        </w:rPr>
        <w:t>.1</w:t>
      </w:r>
      <w:r w:rsidR="006063EF" w:rsidRPr="00E87241">
        <w:rPr>
          <w:rFonts w:ascii="Times New Roman" w:hAnsi="Times New Roman" w:cs="Times New Roman"/>
          <w:color w:val="auto"/>
        </w:rPr>
        <w:t>0</w:t>
      </w:r>
      <w:r w:rsidR="00D00048" w:rsidRPr="00E87241">
        <w:rPr>
          <w:rFonts w:ascii="Times New Roman" w:hAnsi="Times New Roman" w:cs="Times New Roman"/>
          <w:color w:val="auto"/>
        </w:rPr>
        <w:t xml:space="preserve"> Контроль качества и правильности нанесения маркировочных знаков проводят визуальным осмотром.</w:t>
      </w:r>
    </w:p>
    <w:p w:rsidR="00180BFB" w:rsidRPr="00E87241" w:rsidRDefault="00180BFB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C42ADF" w:rsidRPr="00E87241" w:rsidRDefault="001063A9" w:rsidP="00A570FB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b/>
          <w:color w:val="auto"/>
        </w:rPr>
      </w:pPr>
      <w:r w:rsidRPr="00E87241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9</w:t>
      </w:r>
      <w:r w:rsidR="00C42ADF" w:rsidRPr="00E87241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 </w:t>
      </w:r>
      <w:r w:rsidR="00A570FB" w:rsidRPr="00E87241">
        <w:rPr>
          <w:rFonts w:ascii="Times New Roman" w:hAnsi="Times New Roman" w:cs="Times New Roman"/>
          <w:b/>
          <w:color w:val="auto"/>
        </w:rPr>
        <w:t xml:space="preserve">Транспортирование и хранение </w:t>
      </w:r>
    </w:p>
    <w:p w:rsidR="00A570FB" w:rsidRPr="00E87241" w:rsidRDefault="00A570FB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</w:p>
    <w:p w:rsidR="004A07CE" w:rsidRPr="00E87241" w:rsidRDefault="001C2271" w:rsidP="004A07CE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9</w:t>
      </w:r>
      <w:r w:rsidR="004A07CE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.1 Транспортирование и хранение конструкций </w:t>
      </w:r>
      <w:r w:rsidR="001706EC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4A07CE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по ГОСТ 13015 и настоящему стандарту.</w:t>
      </w:r>
    </w:p>
    <w:p w:rsidR="004A07CE" w:rsidRPr="00E87241" w:rsidRDefault="001C2271" w:rsidP="004A07CE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9</w:t>
      </w:r>
      <w:r w:rsidR="004A07CE" w:rsidRPr="00E87241">
        <w:rPr>
          <w:rFonts w:ascii="Times New Roman" w:eastAsia="Arial Unicode MS" w:hAnsi="Times New Roman" w:cs="Times New Roman"/>
          <w:color w:val="auto"/>
          <w:lang w:eastAsia="en-US"/>
        </w:rPr>
        <w:t>.2 Конструкции транспортируют и хранят в рабочем положении.</w:t>
      </w:r>
      <w:r w:rsidR="001706EC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4A07CE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Конструкции следует складировать: рабочие камеры </w:t>
      </w:r>
      <w:r w:rsidR="001706EC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4A07CE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в один ряд; стеновые кольца </w:t>
      </w:r>
      <w:r w:rsidR="001706EC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4A07CE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в два ряда</w:t>
      </w:r>
      <w:r w:rsidR="001706EC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4A07CE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по высоте в соответствии со схемой, приведенной на рисунке 1; кольца опорные и плиты </w:t>
      </w:r>
      <w:r w:rsidR="006E0C42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4A07CE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не более</w:t>
      </w:r>
      <w:r w:rsidR="001706EC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4A07CE" w:rsidRPr="00E87241">
        <w:rPr>
          <w:rFonts w:ascii="Times New Roman" w:eastAsia="Arial Unicode MS" w:hAnsi="Times New Roman" w:cs="Times New Roman"/>
          <w:color w:val="auto"/>
          <w:lang w:eastAsia="en-US"/>
        </w:rPr>
        <w:t>чем в шесть рядов по высоте на прокладках (подкладках) в соответствии со схемой, приведенной на</w:t>
      </w:r>
      <w:r w:rsidR="001706EC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4A07CE" w:rsidRPr="00E87241">
        <w:rPr>
          <w:rFonts w:ascii="Times New Roman" w:eastAsia="Arial Unicode MS" w:hAnsi="Times New Roman" w:cs="Times New Roman"/>
          <w:color w:val="auto"/>
          <w:lang w:eastAsia="en-US"/>
        </w:rPr>
        <w:t>рисунке 2.</w:t>
      </w:r>
    </w:p>
    <w:p w:rsidR="004A07CE" w:rsidRPr="00E87241" w:rsidRDefault="00DE03B6" w:rsidP="00AA0A48">
      <w:pPr>
        <w:autoSpaceDE w:val="0"/>
        <w:autoSpaceDN w:val="0"/>
        <w:adjustRightInd w:val="0"/>
        <w:ind w:firstLine="567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noProof/>
        </w:rPr>
        <w:drawing>
          <wp:inline distT="0" distB="0" distL="0" distR="0" wp14:anchorId="180D124C" wp14:editId="4883A475">
            <wp:extent cx="2777836" cy="1960465"/>
            <wp:effectExtent l="0" t="0" r="381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80334" cy="1962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A0A48" w:rsidRPr="00E87241">
        <w:rPr>
          <w:noProof/>
        </w:rPr>
        <w:drawing>
          <wp:inline distT="0" distB="0" distL="0" distR="0" wp14:anchorId="7D48F4D7" wp14:editId="72E5E239">
            <wp:extent cx="1470749" cy="1870364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75428" cy="1876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6EC" w:rsidRPr="00E87241" w:rsidRDefault="00DE03B6" w:rsidP="00DE03B6">
      <w:pPr>
        <w:autoSpaceDE w:val="0"/>
        <w:autoSpaceDN w:val="0"/>
        <w:adjustRightInd w:val="0"/>
        <w:ind w:firstLine="567"/>
        <w:jc w:val="center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b/>
          <w:color w:val="auto"/>
          <w:lang w:eastAsia="en-US"/>
        </w:rPr>
        <w:t>Рисунок 1 – Складирование стеновых колец колодцев</w:t>
      </w:r>
    </w:p>
    <w:p w:rsidR="001706EC" w:rsidRPr="00E87241" w:rsidRDefault="00DE03B6" w:rsidP="00002C75">
      <w:pPr>
        <w:autoSpaceDE w:val="0"/>
        <w:autoSpaceDN w:val="0"/>
        <w:adjustRightInd w:val="0"/>
        <w:ind w:firstLine="567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noProof/>
        </w:rPr>
        <w:lastRenderedPageBreak/>
        <w:drawing>
          <wp:inline distT="0" distB="0" distL="0" distR="0" wp14:anchorId="7824AA27" wp14:editId="31A08757">
            <wp:extent cx="2556163" cy="210374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57839" cy="2105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2C75" w:rsidRPr="00E87241">
        <w:rPr>
          <w:noProof/>
        </w:rPr>
        <w:drawing>
          <wp:inline distT="0" distB="0" distL="0" distR="0" wp14:anchorId="7674E11B" wp14:editId="7CECB41A">
            <wp:extent cx="1732213" cy="2202873"/>
            <wp:effectExtent l="0" t="0" r="1905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37552" cy="2209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7CE" w:rsidRPr="00E87241" w:rsidRDefault="00DE03B6" w:rsidP="007978E5">
      <w:pPr>
        <w:autoSpaceDE w:val="0"/>
        <w:autoSpaceDN w:val="0"/>
        <w:adjustRightInd w:val="0"/>
        <w:ind w:firstLine="567"/>
        <w:jc w:val="center"/>
        <w:rPr>
          <w:rFonts w:ascii="Times New Roman" w:eastAsiaTheme="minorHAnsi" w:hAnsi="Times New Roman" w:cs="Times New Roman"/>
          <w:color w:val="auto"/>
          <w:sz w:val="22"/>
          <w:szCs w:val="22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sz w:val="22"/>
          <w:szCs w:val="22"/>
          <w:lang w:eastAsia="en-US"/>
        </w:rPr>
        <w:t>1 – прокладки; 2 – монтажные петли</w:t>
      </w:r>
    </w:p>
    <w:p w:rsidR="00DE03B6" w:rsidRPr="00E87241" w:rsidRDefault="00DE03B6" w:rsidP="007978E5">
      <w:pPr>
        <w:autoSpaceDE w:val="0"/>
        <w:autoSpaceDN w:val="0"/>
        <w:adjustRightInd w:val="0"/>
        <w:ind w:firstLine="567"/>
        <w:jc w:val="center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Рисунок 2 – Схема складирования колец опорных </w:t>
      </w:r>
      <w:r w:rsidR="007978E5" w:rsidRPr="00E87241">
        <w:rPr>
          <w:rFonts w:ascii="Times New Roman" w:eastAsiaTheme="minorHAnsi" w:hAnsi="Times New Roman" w:cs="Times New Roman"/>
          <w:b/>
          <w:color w:val="auto"/>
          <w:lang w:eastAsia="en-US"/>
        </w:rPr>
        <w:t>и плит</w:t>
      </w:r>
    </w:p>
    <w:p w:rsidR="007978E5" w:rsidRPr="00E87241" w:rsidRDefault="007978E5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7978E5" w:rsidRPr="00E87241" w:rsidRDefault="001C2271" w:rsidP="006319AF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9</w:t>
      </w:r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.3 </w:t>
      </w:r>
      <w:proofErr w:type="spellStart"/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Строповку</w:t>
      </w:r>
      <w:proofErr w:type="spellEnd"/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стеновых колец следует проводить с использованием монтажных (временных)</w:t>
      </w:r>
      <w:r w:rsidR="006319AF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отверстий, в которые вставляют </w:t>
      </w:r>
      <w:proofErr w:type="spellStart"/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строповочное</w:t>
      </w:r>
      <w:proofErr w:type="spellEnd"/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приспособление в виде отрезка стальной трубы или</w:t>
      </w:r>
      <w:r w:rsidR="006319AF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стержня наружным диаметром 48</w:t>
      </w:r>
      <w:r w:rsidR="006E0C42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55 мм и длиной, превышающей наружный диаметр конструкции на</w:t>
      </w:r>
      <w:r w:rsidR="006319AF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300</w:t>
      </w:r>
      <w:r w:rsidR="006E0C42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400 мм. Подъем конструкции проводят с помощью кольцевых строп, заведенных за выступающие</w:t>
      </w:r>
      <w:r w:rsidR="006319AF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на 150</w:t>
      </w:r>
      <w:r w:rsidR="00D861E7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200 мм концы стальной трубы (стержня).</w:t>
      </w:r>
    </w:p>
    <w:p w:rsidR="006319AF" w:rsidRPr="00E87241" w:rsidRDefault="006319AF" w:rsidP="006319AF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sz w:val="20"/>
          <w:szCs w:val="20"/>
          <w:lang w:eastAsia="en-US"/>
        </w:rPr>
      </w:pPr>
    </w:p>
    <w:p w:rsidR="007978E5" w:rsidRPr="00E87241" w:rsidRDefault="007978E5" w:rsidP="006319AF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sz w:val="20"/>
          <w:szCs w:val="20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sz w:val="20"/>
          <w:szCs w:val="20"/>
          <w:lang w:eastAsia="en-US"/>
        </w:rPr>
        <w:t xml:space="preserve">Примечание </w:t>
      </w:r>
      <w:r w:rsidR="006E0C42" w:rsidRPr="00E87241">
        <w:rPr>
          <w:rFonts w:ascii="Times New Roman" w:eastAsia="Arial Unicode MS" w:hAnsi="Times New Roman" w:cs="Times New Roman"/>
          <w:color w:val="auto"/>
          <w:sz w:val="20"/>
          <w:szCs w:val="20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color w:val="auto"/>
          <w:sz w:val="20"/>
          <w:szCs w:val="20"/>
          <w:lang w:eastAsia="en-US"/>
        </w:rPr>
        <w:t xml:space="preserve"> Временные монтажные отверстия заделывают раствором в собранном колодце.</w:t>
      </w:r>
    </w:p>
    <w:p w:rsidR="006319AF" w:rsidRPr="00E87241" w:rsidRDefault="006319AF" w:rsidP="006319AF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sz w:val="20"/>
          <w:szCs w:val="20"/>
          <w:lang w:eastAsia="en-US"/>
        </w:rPr>
      </w:pPr>
    </w:p>
    <w:p w:rsidR="007978E5" w:rsidRPr="00E87241" w:rsidRDefault="001C2271" w:rsidP="006319AF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9</w:t>
      </w:r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.4</w:t>
      </w:r>
      <w:proofErr w:type="gramStart"/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П</w:t>
      </w:r>
      <w:proofErr w:type="gramEnd"/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ри выполнении погрузочно-разгрузочных работ запрещается:</w:t>
      </w:r>
    </w:p>
    <w:p w:rsidR="007978E5" w:rsidRPr="00E87241" w:rsidRDefault="007978E5" w:rsidP="006319AF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- применение цепей и тросов с узлами или выступами, которые могут повредить бетон конструкций;</w:t>
      </w:r>
    </w:p>
    <w:p w:rsidR="007978E5" w:rsidRPr="00E87241" w:rsidRDefault="007978E5" w:rsidP="006319AF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- переноска кольцевых конструкций при закреплении троса в одной плоскости или путем пропуска</w:t>
      </w:r>
      <w:r w:rsidR="006319AF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его через кольцо, а также с помощью крюков, зацепляемых за торцы или монтажные отверстия;</w:t>
      </w:r>
    </w:p>
    <w:p w:rsidR="007978E5" w:rsidRPr="00E87241" w:rsidRDefault="007978E5" w:rsidP="006319AF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- перемещение конструкций волоком;</w:t>
      </w:r>
    </w:p>
    <w:p w:rsidR="007978E5" w:rsidRPr="00E87241" w:rsidRDefault="007978E5" w:rsidP="006319AF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- разгрузка конструкций сбрасыванием или скатыванием по наклонным плоскостям (лагам).</w:t>
      </w:r>
    </w:p>
    <w:p w:rsidR="007978E5" w:rsidRPr="00E87241" w:rsidRDefault="001C2271" w:rsidP="006319AF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9</w:t>
      </w:r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.5</w:t>
      </w:r>
      <w:proofErr w:type="gramStart"/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Т</w:t>
      </w:r>
      <w:proofErr w:type="gramEnd"/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ранспортировать конструкции полезной высотой от 1000 мм автотранспортом следует в один</w:t>
      </w:r>
      <w:r w:rsidR="006319AF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ряд по высоте на плоском основании с закреплением от горизонтального перемещения.</w:t>
      </w:r>
    </w:p>
    <w:p w:rsidR="007978E5" w:rsidRPr="00E87241" w:rsidRDefault="001C2271" w:rsidP="006319AF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9</w:t>
      </w:r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.6 Кольца полезной высотой 890, 590 и 290 мм следует хранить на складе готовой продукции и</w:t>
      </w:r>
      <w:r w:rsidR="006319AF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транспортировать пакетами, сформированными из установленных друг на друга колец одного диаметра,</w:t>
      </w:r>
      <w:r w:rsidR="006319AF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при этом число колец в пакете должно быть не </w:t>
      </w:r>
      <w:proofErr w:type="gramStart"/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более указанного</w:t>
      </w:r>
      <w:proofErr w:type="gramEnd"/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EB0015">
        <w:rPr>
          <w:rFonts w:ascii="Times New Roman" w:eastAsia="Arial Unicode MS" w:hAnsi="Times New Roman" w:cs="Times New Roman"/>
          <w:color w:val="auto"/>
          <w:lang w:eastAsia="en-US"/>
        </w:rPr>
        <w:t xml:space="preserve">параметра </w:t>
      </w:r>
      <w:bookmarkStart w:id="2" w:name="_GoBack"/>
      <w:bookmarkEnd w:id="2"/>
      <w:r w:rsidR="007978E5" w:rsidRPr="00E87241">
        <w:rPr>
          <w:rFonts w:ascii="Times New Roman" w:eastAsia="Arial Unicode MS" w:hAnsi="Times New Roman" w:cs="Times New Roman"/>
          <w:color w:val="auto"/>
          <w:lang w:eastAsia="en-US"/>
        </w:rPr>
        <w:t>в таблице 2.</w:t>
      </w:r>
    </w:p>
    <w:p w:rsidR="006319AF" w:rsidRPr="00E87241" w:rsidRDefault="006319AF" w:rsidP="006319A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7978E5" w:rsidRPr="00E87241" w:rsidRDefault="007978E5" w:rsidP="000D119F">
      <w:pPr>
        <w:autoSpaceDE w:val="0"/>
        <w:autoSpaceDN w:val="0"/>
        <w:adjustRightInd w:val="0"/>
        <w:ind w:firstLine="567"/>
        <w:jc w:val="center"/>
        <w:rPr>
          <w:rFonts w:ascii="Times New Roman" w:eastAsia="Arial Unicode MS" w:hAnsi="Times New Roman" w:cs="Times New Roman"/>
          <w:b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b/>
          <w:color w:val="auto"/>
          <w:lang w:eastAsia="en-US"/>
        </w:rPr>
        <w:t xml:space="preserve">Таблица 2 </w:t>
      </w:r>
      <w:r w:rsidR="006319AF" w:rsidRPr="00E87241">
        <w:rPr>
          <w:rFonts w:ascii="Times New Roman" w:eastAsia="Arial Unicode MS" w:hAnsi="Times New Roman" w:cs="Times New Roman"/>
          <w:b/>
          <w:color w:val="auto"/>
          <w:lang w:eastAsia="en-US"/>
        </w:rPr>
        <w:t>-</w:t>
      </w:r>
      <w:r w:rsidRPr="00E87241">
        <w:rPr>
          <w:rFonts w:ascii="Times New Roman" w:eastAsia="Arial Unicode MS" w:hAnsi="Times New Roman" w:cs="Times New Roman"/>
          <w:b/>
          <w:color w:val="auto"/>
          <w:lang w:eastAsia="en-US"/>
        </w:rPr>
        <w:t xml:space="preserve"> Число колец в пакете</w:t>
      </w:r>
    </w:p>
    <w:tbl>
      <w:tblPr>
        <w:tblStyle w:val="af4"/>
        <w:tblW w:w="8506" w:type="dxa"/>
        <w:jc w:val="center"/>
        <w:tblInd w:w="-718" w:type="dxa"/>
        <w:tblLayout w:type="fixed"/>
        <w:tblLook w:val="04A0" w:firstRow="1" w:lastRow="0" w:firstColumn="1" w:lastColumn="0" w:noHBand="0" w:noVBand="1"/>
      </w:tblPr>
      <w:tblGrid>
        <w:gridCol w:w="4071"/>
        <w:gridCol w:w="4435"/>
      </w:tblGrid>
      <w:tr w:rsidR="007978E5" w:rsidRPr="00E87241" w:rsidTr="006319AF">
        <w:trPr>
          <w:trHeight w:val="699"/>
          <w:jc w:val="center"/>
        </w:trPr>
        <w:tc>
          <w:tcPr>
            <w:tcW w:w="4071" w:type="dxa"/>
            <w:tcBorders>
              <w:top w:val="single" w:sz="4" w:space="0" w:color="auto"/>
            </w:tcBorders>
            <w:vAlign w:val="center"/>
          </w:tcPr>
          <w:p w:rsidR="007978E5" w:rsidRPr="00E87241" w:rsidRDefault="007978E5" w:rsidP="00F83FC7">
            <w:pPr>
              <w:autoSpaceDE w:val="0"/>
              <w:autoSpaceDN w:val="0"/>
              <w:adjustRightInd w:val="0"/>
              <w:ind w:left="34" w:hanging="34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="Arial Unicode MS" w:hAnsi="Times New Roman" w:cs="Times New Roman"/>
                <w:color w:val="auto"/>
                <w:sz w:val="22"/>
                <w:szCs w:val="22"/>
                <w:lang w:eastAsia="en-US"/>
              </w:rPr>
              <w:t xml:space="preserve">Полезная высота кольца, </w:t>
            </w:r>
            <w:proofErr w:type="gramStart"/>
            <w:r w:rsidRPr="00E87241">
              <w:rPr>
                <w:rFonts w:ascii="Times New Roman" w:eastAsia="Arial Unicode MS" w:hAnsi="Times New Roman" w:cs="Times New Roman"/>
                <w:color w:val="auto"/>
                <w:sz w:val="22"/>
                <w:szCs w:val="22"/>
                <w:lang w:eastAsia="en-US"/>
              </w:rPr>
              <w:t>мм</w:t>
            </w:r>
            <w:proofErr w:type="gramEnd"/>
          </w:p>
        </w:tc>
        <w:tc>
          <w:tcPr>
            <w:tcW w:w="4435" w:type="dxa"/>
            <w:tcBorders>
              <w:top w:val="single" w:sz="4" w:space="0" w:color="auto"/>
            </w:tcBorders>
            <w:vAlign w:val="center"/>
          </w:tcPr>
          <w:p w:rsidR="007978E5" w:rsidRPr="00E87241" w:rsidRDefault="007978E5" w:rsidP="00F83FC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ru-RU"/>
              </w:rPr>
            </w:pPr>
            <w:r w:rsidRPr="00E87241">
              <w:rPr>
                <w:rFonts w:ascii="Times New Roman" w:eastAsia="Arial Unicode MS" w:hAnsi="Times New Roman" w:cs="Times New Roman"/>
                <w:color w:val="auto"/>
                <w:sz w:val="22"/>
                <w:szCs w:val="22"/>
                <w:lang w:eastAsia="en-US"/>
              </w:rPr>
              <w:t>Число колец в пакете, шт., при хранении и транспортировании</w:t>
            </w:r>
          </w:p>
        </w:tc>
      </w:tr>
      <w:tr w:rsidR="007978E5" w:rsidRPr="00E87241" w:rsidTr="006319AF">
        <w:trPr>
          <w:jc w:val="center"/>
        </w:trPr>
        <w:tc>
          <w:tcPr>
            <w:tcW w:w="407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78E5" w:rsidRPr="00E87241" w:rsidRDefault="008D4E88" w:rsidP="006319AF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890</w:t>
            </w:r>
          </w:p>
        </w:tc>
        <w:tc>
          <w:tcPr>
            <w:tcW w:w="443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78E5" w:rsidRPr="00E87241" w:rsidRDefault="008D4E88" w:rsidP="006319AF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2</w:t>
            </w:r>
          </w:p>
        </w:tc>
      </w:tr>
      <w:tr w:rsidR="007978E5" w:rsidRPr="00E87241" w:rsidTr="006319AF">
        <w:trPr>
          <w:jc w:val="center"/>
        </w:trPr>
        <w:tc>
          <w:tcPr>
            <w:tcW w:w="4071" w:type="dxa"/>
            <w:tcBorders>
              <w:top w:val="single" w:sz="4" w:space="0" w:color="auto"/>
              <w:bottom w:val="single" w:sz="4" w:space="0" w:color="auto"/>
            </w:tcBorders>
          </w:tcPr>
          <w:p w:rsidR="007978E5" w:rsidRPr="00E87241" w:rsidRDefault="008D4E88" w:rsidP="006319AF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590</w:t>
            </w:r>
          </w:p>
        </w:tc>
        <w:tc>
          <w:tcPr>
            <w:tcW w:w="44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978E5" w:rsidRPr="00E87241" w:rsidRDefault="008D4E88" w:rsidP="006319AF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3</w:t>
            </w:r>
          </w:p>
        </w:tc>
      </w:tr>
      <w:tr w:rsidR="007978E5" w:rsidRPr="00E87241" w:rsidTr="006319AF">
        <w:trPr>
          <w:jc w:val="center"/>
        </w:trPr>
        <w:tc>
          <w:tcPr>
            <w:tcW w:w="4071" w:type="dxa"/>
            <w:tcBorders>
              <w:top w:val="single" w:sz="4" w:space="0" w:color="auto"/>
              <w:bottom w:val="single" w:sz="4" w:space="0" w:color="auto"/>
            </w:tcBorders>
          </w:tcPr>
          <w:p w:rsidR="007978E5" w:rsidRPr="00E87241" w:rsidRDefault="008D4E88" w:rsidP="006319A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ru-RU"/>
              </w:rPr>
            </w:pPr>
            <w:r w:rsidRPr="00E87241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290</w:t>
            </w:r>
          </w:p>
        </w:tc>
        <w:tc>
          <w:tcPr>
            <w:tcW w:w="44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978E5" w:rsidRPr="00E87241" w:rsidRDefault="008D4E88" w:rsidP="006319AF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E87241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6</w:t>
            </w:r>
          </w:p>
        </w:tc>
      </w:tr>
    </w:tbl>
    <w:p w:rsidR="007978E5" w:rsidRPr="00E87241" w:rsidRDefault="007978E5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8D4E88" w:rsidRPr="00E87241" w:rsidRDefault="008D4E88" w:rsidP="006319AF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lastRenderedPageBreak/>
        <w:t>Общая высота пакета, сформированного из колец разной полезной высоты, не должна превышать</w:t>
      </w:r>
      <w:r w:rsidR="006319AF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1,8 м.</w:t>
      </w:r>
    </w:p>
    <w:p w:rsidR="008D4E88" w:rsidRPr="00E87241" w:rsidRDefault="001C2271" w:rsidP="006319AF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9</w:t>
      </w:r>
      <w:r w:rsidR="008D4E88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  <w:r w:rsidR="002F1F65" w:rsidRPr="00E87241">
        <w:rPr>
          <w:rFonts w:ascii="Times New Roman" w:eastAsia="Arial Unicode MS" w:hAnsi="Times New Roman" w:cs="Times New Roman"/>
          <w:color w:val="auto"/>
          <w:lang w:eastAsia="en-US"/>
        </w:rPr>
        <w:t>7</w:t>
      </w:r>
      <w:proofErr w:type="gramStart"/>
      <w:r w:rsidR="008D4E88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2F1F65" w:rsidRPr="00E87241">
        <w:rPr>
          <w:rFonts w:ascii="Times New Roman" w:eastAsia="Arial Unicode MS" w:hAnsi="Times New Roman" w:cs="Times New Roman"/>
          <w:color w:val="auto"/>
          <w:lang w:eastAsia="en-US"/>
        </w:rPr>
        <w:t>П</w:t>
      </w:r>
      <w:proofErr w:type="gramEnd"/>
      <w:r w:rsidR="008D4E88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ри формировании пакета </w:t>
      </w:r>
      <w:r w:rsidR="002F1F65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необходимо </w:t>
      </w:r>
      <w:r w:rsidR="008D4E88" w:rsidRPr="00E87241">
        <w:rPr>
          <w:rFonts w:ascii="Times New Roman" w:eastAsia="Arial Unicode MS" w:hAnsi="Times New Roman" w:cs="Times New Roman"/>
          <w:color w:val="auto"/>
          <w:lang w:eastAsia="en-US"/>
        </w:rPr>
        <w:t>использовать</w:t>
      </w:r>
      <w:r w:rsidR="006E0C42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8D4E88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деревянные прокладки сечением 50 </w:t>
      </w:r>
      <w:r w:rsidR="00836812" w:rsidRPr="00E87241">
        <w:rPr>
          <w:rFonts w:ascii="Times New Roman" w:eastAsia="Arial Unicode MS" w:hAnsi="Times New Roman" w:cs="Times New Roman"/>
          <w:color w:val="auto"/>
          <w:lang w:eastAsia="en-US"/>
        </w:rPr>
        <w:t>×</w:t>
      </w:r>
      <w:r w:rsidR="008D4E88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smartTag w:uri="urn:schemas-microsoft-com:office:smarttags" w:element="metricconverter">
        <w:smartTagPr>
          <w:attr w:name="ProductID" w:val="50 мм"/>
        </w:smartTagPr>
        <w:r w:rsidR="008D4E88" w:rsidRPr="00E87241">
          <w:rPr>
            <w:rFonts w:ascii="Times New Roman" w:eastAsia="Arial Unicode MS" w:hAnsi="Times New Roman" w:cs="Times New Roman"/>
            <w:color w:val="auto"/>
            <w:lang w:eastAsia="en-US"/>
          </w:rPr>
          <w:t>50 мм</w:t>
        </w:r>
      </w:smartTag>
      <w:r w:rsidR="008D4E88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и длиной 100</w:t>
      </w:r>
      <w:r w:rsidR="00836812" w:rsidRPr="00E87241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8D4E88" w:rsidRPr="00E87241">
        <w:rPr>
          <w:rFonts w:ascii="Times New Roman" w:eastAsia="Arial Unicode MS" w:hAnsi="Times New Roman" w:cs="Times New Roman"/>
          <w:color w:val="auto"/>
          <w:lang w:eastAsia="en-US"/>
        </w:rPr>
        <w:t>150 мм, которые в количестве трех штук</w:t>
      </w:r>
      <w:r w:rsidR="006E0C42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8D4E88" w:rsidRPr="00E87241">
        <w:rPr>
          <w:rFonts w:ascii="Times New Roman" w:eastAsia="Arial Unicode MS" w:hAnsi="Times New Roman" w:cs="Times New Roman"/>
          <w:color w:val="auto"/>
          <w:lang w:eastAsia="en-US"/>
        </w:rPr>
        <w:t>укладывают на стыковую ступеньку каждого нижележащего кольца равномерно по окружности. При</w:t>
      </w:r>
      <w:r w:rsidR="006E0C42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8D4E88" w:rsidRPr="00E87241">
        <w:rPr>
          <w:rFonts w:ascii="Times New Roman" w:eastAsia="Arial Unicode MS" w:hAnsi="Times New Roman" w:cs="Times New Roman"/>
          <w:color w:val="auto"/>
          <w:lang w:eastAsia="en-US"/>
        </w:rPr>
        <w:t>этом пакеты для транспортирования обязательно должны быть стянуты стальными проволочными</w:t>
      </w:r>
      <w:r w:rsidR="006E0C42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8D4E88" w:rsidRPr="00E87241">
        <w:rPr>
          <w:rFonts w:ascii="Times New Roman" w:eastAsia="Arial Unicode MS" w:hAnsi="Times New Roman" w:cs="Times New Roman"/>
          <w:color w:val="auto"/>
          <w:lang w:eastAsia="en-US"/>
        </w:rPr>
        <w:t>скрутками.</w:t>
      </w:r>
    </w:p>
    <w:p w:rsidR="008D4E88" w:rsidRPr="00E87241" w:rsidRDefault="001C2271" w:rsidP="006319AF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E87241">
        <w:rPr>
          <w:rFonts w:ascii="Times New Roman" w:eastAsia="Arial Unicode MS" w:hAnsi="Times New Roman" w:cs="Times New Roman"/>
          <w:color w:val="auto"/>
          <w:lang w:eastAsia="en-US"/>
        </w:rPr>
        <w:t>9</w:t>
      </w:r>
      <w:r w:rsidR="008D4E88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  <w:r w:rsidR="002F1F65" w:rsidRPr="00E87241">
        <w:rPr>
          <w:rFonts w:ascii="Times New Roman" w:eastAsia="Arial Unicode MS" w:hAnsi="Times New Roman" w:cs="Times New Roman"/>
          <w:color w:val="auto"/>
          <w:lang w:eastAsia="en-US"/>
        </w:rPr>
        <w:t>8</w:t>
      </w:r>
      <w:proofErr w:type="gramStart"/>
      <w:r w:rsidR="008D4E88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Н</w:t>
      </w:r>
      <w:proofErr w:type="gramEnd"/>
      <w:r w:rsidR="008D4E88" w:rsidRPr="00E87241">
        <w:rPr>
          <w:rFonts w:ascii="Times New Roman" w:eastAsia="Arial Unicode MS" w:hAnsi="Times New Roman" w:cs="Times New Roman"/>
          <w:color w:val="auto"/>
          <w:lang w:eastAsia="en-US"/>
        </w:rPr>
        <w:t>а складе готовой продукции конструкции следует устанавливать на выверенную горизонтальную</w:t>
      </w:r>
      <w:r w:rsidR="006E0C42" w:rsidRPr="00E87241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8D4E88" w:rsidRPr="00E87241">
        <w:rPr>
          <w:rFonts w:ascii="Times New Roman" w:eastAsia="Arial Unicode MS" w:hAnsi="Times New Roman" w:cs="Times New Roman"/>
          <w:color w:val="auto"/>
          <w:lang w:eastAsia="en-US"/>
        </w:rPr>
        <w:t>поверхность без подкладок.</w:t>
      </w:r>
    </w:p>
    <w:p w:rsidR="0086313D" w:rsidRPr="00E87241" w:rsidRDefault="001063A9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9</w:t>
      </w:r>
      <w:r w:rsidR="0086313D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.</w:t>
      </w:r>
      <w:r w:rsidR="002F1F65"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>9</w:t>
      </w:r>
      <w:r w:rsidR="0086313D" w:rsidRPr="00E87241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 </w:t>
      </w:r>
      <w:r w:rsidR="002F1F65" w:rsidRPr="00E87241">
        <w:rPr>
          <w:rFonts w:ascii="Times New Roman" w:eastAsiaTheme="minorHAnsi" w:hAnsi="Times New Roman" w:cs="Times New Roman"/>
          <w:color w:val="auto"/>
          <w:lang w:eastAsia="en-US"/>
        </w:rPr>
        <w:t>Конструкции</w:t>
      </w:r>
      <w:r w:rsidR="0086313D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укладывать (устанавливать) на складе так, чтобы были видны маркировочные</w:t>
      </w:r>
      <w:r w:rsidR="00EF1893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86313D" w:rsidRPr="00E87241">
        <w:rPr>
          <w:rFonts w:ascii="Times New Roman" w:eastAsiaTheme="minorHAnsi" w:hAnsi="Times New Roman" w:cs="Times New Roman"/>
          <w:color w:val="auto"/>
          <w:lang w:eastAsia="en-US"/>
        </w:rPr>
        <w:t>надписи и знаки, а также обеспечена возможность захвата каждого отдельно стоящего изделия</w:t>
      </w:r>
      <w:r w:rsidR="00EF1893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86313D" w:rsidRPr="00E87241">
        <w:rPr>
          <w:rFonts w:ascii="Times New Roman" w:eastAsiaTheme="minorHAnsi" w:hAnsi="Times New Roman" w:cs="Times New Roman"/>
          <w:color w:val="auto"/>
          <w:lang w:eastAsia="en-US"/>
        </w:rPr>
        <w:t>(или верхнего изделия в штабеле), краном и свободного подъема для погрузки</w:t>
      </w:r>
      <w:r w:rsidR="00EF1893" w:rsidRPr="00E87241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86313D" w:rsidRPr="00E87241">
        <w:rPr>
          <w:rFonts w:ascii="Times New Roman" w:eastAsiaTheme="minorHAnsi" w:hAnsi="Times New Roman" w:cs="Times New Roman"/>
          <w:color w:val="auto"/>
          <w:lang w:eastAsia="en-US"/>
        </w:rPr>
        <w:t>на транспортные средства.</w:t>
      </w:r>
    </w:p>
    <w:p w:rsidR="001063A9" w:rsidRPr="00E87241" w:rsidRDefault="001063A9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EF1893" w:rsidRPr="00E87241" w:rsidRDefault="001063A9" w:rsidP="00EF1893">
      <w:pPr>
        <w:ind w:firstLine="567"/>
        <w:jc w:val="both"/>
        <w:rPr>
          <w:rFonts w:ascii="Times New Roman" w:hAnsi="Times New Roman" w:cs="Times New Roman"/>
          <w:b/>
          <w:color w:val="auto"/>
        </w:rPr>
      </w:pPr>
      <w:r w:rsidRPr="00E87241">
        <w:rPr>
          <w:rFonts w:ascii="Times New Roman" w:hAnsi="Times New Roman" w:cs="Times New Roman"/>
          <w:b/>
          <w:color w:val="auto"/>
        </w:rPr>
        <w:t>10</w:t>
      </w:r>
      <w:r w:rsidR="00EF1893" w:rsidRPr="00E87241">
        <w:rPr>
          <w:rFonts w:ascii="Times New Roman" w:hAnsi="Times New Roman" w:cs="Times New Roman"/>
          <w:b/>
          <w:color w:val="auto"/>
        </w:rPr>
        <w:t xml:space="preserve"> Гарантии изготовителя</w:t>
      </w:r>
    </w:p>
    <w:p w:rsidR="00EF1893" w:rsidRPr="00E87241" w:rsidRDefault="00EF1893" w:rsidP="00EF1893">
      <w:pPr>
        <w:ind w:firstLine="567"/>
        <w:jc w:val="both"/>
        <w:rPr>
          <w:rFonts w:ascii="Times New Roman" w:hAnsi="Times New Roman" w:cs="Times New Roman"/>
          <w:b/>
          <w:color w:val="auto"/>
        </w:rPr>
      </w:pPr>
    </w:p>
    <w:p w:rsidR="00EF1893" w:rsidRPr="00E87241" w:rsidRDefault="00EF1893" w:rsidP="00EF1893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t xml:space="preserve">Изготовитель гарантирует соответствие </w:t>
      </w:r>
      <w:r w:rsidR="002F1F65" w:rsidRPr="00E87241">
        <w:rPr>
          <w:rFonts w:ascii="Times New Roman" w:hAnsi="Times New Roman" w:cs="Times New Roman"/>
          <w:color w:val="auto"/>
        </w:rPr>
        <w:t>конструкции</w:t>
      </w:r>
      <w:r w:rsidRPr="00E87241">
        <w:rPr>
          <w:rFonts w:ascii="Times New Roman" w:hAnsi="Times New Roman" w:cs="Times New Roman"/>
          <w:color w:val="auto"/>
        </w:rPr>
        <w:t xml:space="preserve"> требованиям настоящего стандарта при соблюдении потребителем условий транспортирования, хранения, монтажа и эксплуатации.</w:t>
      </w:r>
    </w:p>
    <w:p w:rsidR="0086313D" w:rsidRPr="00E87241" w:rsidRDefault="0086313D" w:rsidP="00A570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86313D" w:rsidRPr="00E87241" w:rsidRDefault="0086313D" w:rsidP="0086313D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auto"/>
          <w:sz w:val="17"/>
          <w:szCs w:val="17"/>
          <w:lang w:eastAsia="en-US"/>
        </w:rPr>
      </w:pPr>
    </w:p>
    <w:p w:rsidR="0086313D" w:rsidRPr="00E87241" w:rsidRDefault="0086313D" w:rsidP="0086313D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auto"/>
          <w:sz w:val="17"/>
          <w:szCs w:val="17"/>
          <w:lang w:eastAsia="en-US"/>
        </w:rPr>
      </w:pPr>
    </w:p>
    <w:p w:rsidR="00002C75" w:rsidRPr="00E87241" w:rsidRDefault="00002C75">
      <w:pPr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color w:val="auto"/>
          <w:lang w:eastAsia="en-US"/>
        </w:rPr>
        <w:br w:type="page"/>
      </w:r>
    </w:p>
    <w:p w:rsidR="0086313D" w:rsidRPr="00E87241" w:rsidRDefault="00002C75" w:rsidP="00002C75">
      <w:pPr>
        <w:autoSpaceDE w:val="0"/>
        <w:autoSpaceDN w:val="0"/>
        <w:adjustRightInd w:val="0"/>
        <w:ind w:firstLine="567"/>
        <w:jc w:val="center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b/>
          <w:color w:val="auto"/>
          <w:lang w:eastAsia="en-US"/>
        </w:rPr>
        <w:lastRenderedPageBreak/>
        <w:t>Приложение</w:t>
      </w:r>
      <w:proofErr w:type="gramStart"/>
      <w:r w:rsidRPr="00E87241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А</w:t>
      </w:r>
      <w:proofErr w:type="gramEnd"/>
    </w:p>
    <w:p w:rsidR="00D77261" w:rsidRPr="00E87241" w:rsidRDefault="00002C75" w:rsidP="00002C75">
      <w:pPr>
        <w:autoSpaceDE w:val="0"/>
        <w:autoSpaceDN w:val="0"/>
        <w:adjustRightInd w:val="0"/>
        <w:ind w:firstLine="567"/>
        <w:jc w:val="center"/>
        <w:rPr>
          <w:rFonts w:ascii="Times New Roman" w:eastAsiaTheme="minorHAnsi" w:hAnsi="Times New Roman" w:cs="Times New Roman"/>
          <w:i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i/>
          <w:color w:val="auto"/>
          <w:lang w:eastAsia="en-US"/>
        </w:rPr>
        <w:t>(обязательное)</w:t>
      </w:r>
    </w:p>
    <w:p w:rsidR="00AD45C1" w:rsidRPr="00E87241" w:rsidRDefault="00523A96" w:rsidP="00002C75">
      <w:pPr>
        <w:ind w:firstLine="567"/>
        <w:jc w:val="center"/>
        <w:rPr>
          <w:rFonts w:ascii="Times New Roman" w:hAnsi="Times New Roman" w:cs="Times New Roman"/>
          <w:b/>
          <w:color w:val="auto"/>
        </w:rPr>
      </w:pPr>
      <w:r w:rsidRPr="00E87241">
        <w:rPr>
          <w:rFonts w:ascii="Times New Roman" w:hAnsi="Times New Roman" w:cs="Times New Roman"/>
          <w:b/>
          <w:color w:val="auto"/>
        </w:rPr>
        <w:t xml:space="preserve">А.1 Форма и основные размеры конструкций круглых колодцев </w:t>
      </w:r>
    </w:p>
    <w:p w:rsidR="000D119F" w:rsidRPr="00E87241" w:rsidRDefault="000D119F" w:rsidP="00002C75">
      <w:pPr>
        <w:ind w:firstLine="567"/>
        <w:jc w:val="center"/>
        <w:rPr>
          <w:rFonts w:ascii="Times New Roman" w:hAnsi="Times New Roman" w:cs="Times New Roman"/>
          <w:b/>
          <w:color w:val="auto"/>
        </w:rPr>
      </w:pPr>
    </w:p>
    <w:p w:rsidR="00523A96" w:rsidRPr="00E87241" w:rsidRDefault="00F370A0" w:rsidP="00F370A0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E87241">
        <w:rPr>
          <w:noProof/>
        </w:rPr>
        <w:drawing>
          <wp:inline distT="0" distB="0" distL="0" distR="0" wp14:anchorId="1FC64DD9" wp14:editId="15A52FD0">
            <wp:extent cx="4551218" cy="2209800"/>
            <wp:effectExtent l="0" t="0" r="190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50207" cy="2209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A96" w:rsidRPr="00E87241" w:rsidRDefault="00F370A0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E87241">
        <w:rPr>
          <w:noProof/>
        </w:rPr>
        <w:drawing>
          <wp:inline distT="0" distB="0" distL="0" distR="0" wp14:anchorId="7D27F7F4" wp14:editId="01605118">
            <wp:extent cx="4481946" cy="5832763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80948" cy="5831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DAA" w:rsidRPr="00E87241" w:rsidRDefault="00207DAA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E87241">
        <w:rPr>
          <w:noProof/>
        </w:rPr>
        <w:lastRenderedPageBreak/>
        <w:drawing>
          <wp:inline distT="0" distB="0" distL="0" distR="0" wp14:anchorId="6713A629" wp14:editId="77DA65AF">
            <wp:extent cx="4480559" cy="7155873"/>
            <wp:effectExtent l="0" t="0" r="0" b="698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80948" cy="7156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7241">
        <w:rPr>
          <w:noProof/>
        </w:rPr>
        <w:lastRenderedPageBreak/>
        <w:drawing>
          <wp:inline distT="0" distB="0" distL="0" distR="0" wp14:anchorId="107BDA5F" wp14:editId="7A752249">
            <wp:extent cx="4480948" cy="6020322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80948" cy="6020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A96" w:rsidRPr="00E87241" w:rsidRDefault="00523A96" w:rsidP="00466955">
      <w:pPr>
        <w:ind w:firstLine="567"/>
        <w:jc w:val="both"/>
        <w:rPr>
          <w:rFonts w:ascii="Times New Roman" w:hAnsi="Times New Roman" w:cs="Times New Roman"/>
          <w:color w:val="auto"/>
          <w:sz w:val="20"/>
          <w:szCs w:val="20"/>
        </w:rPr>
      </w:pPr>
    </w:p>
    <w:p w:rsidR="00523A96" w:rsidRPr="00E87241" w:rsidRDefault="00523A96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EB71F0" w:rsidRPr="00E87241" w:rsidRDefault="00EB71F0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EB71F0" w:rsidRPr="00E87241" w:rsidRDefault="00EB71F0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EB71F0" w:rsidRPr="00E87241" w:rsidRDefault="00EB71F0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EB71F0" w:rsidRPr="00E87241" w:rsidRDefault="00EB71F0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EB71F0" w:rsidRPr="00E87241" w:rsidRDefault="00EB71F0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EB71F0" w:rsidRPr="00E87241" w:rsidRDefault="00EB71F0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EB71F0" w:rsidRPr="00E87241" w:rsidRDefault="00EB71F0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EB71F0" w:rsidRPr="00E87241" w:rsidRDefault="00EB71F0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EB71F0" w:rsidRPr="00E87241" w:rsidRDefault="00EB71F0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466955" w:rsidRPr="00E87241" w:rsidRDefault="00466955" w:rsidP="00EC6E6F">
      <w:pPr>
        <w:rPr>
          <w:rFonts w:ascii="Times New Roman" w:hAnsi="Times New Roman" w:cs="Times New Roman"/>
        </w:rPr>
      </w:pPr>
    </w:p>
    <w:p w:rsidR="00EC6E6F" w:rsidRPr="00E87241" w:rsidRDefault="00EC6E6F">
      <w:pPr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br w:type="page"/>
      </w:r>
    </w:p>
    <w:p w:rsidR="00EC6E6F" w:rsidRPr="00E87241" w:rsidRDefault="00EC6E6F" w:rsidP="00EC6E6F">
      <w:pPr>
        <w:autoSpaceDE w:val="0"/>
        <w:autoSpaceDN w:val="0"/>
        <w:adjustRightInd w:val="0"/>
        <w:ind w:firstLine="567"/>
        <w:jc w:val="center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b/>
          <w:color w:val="auto"/>
          <w:lang w:eastAsia="en-US"/>
        </w:rPr>
        <w:lastRenderedPageBreak/>
        <w:t>Приложение</w:t>
      </w:r>
      <w:proofErr w:type="gramStart"/>
      <w:r w:rsidRPr="00E87241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Б</w:t>
      </w:r>
      <w:proofErr w:type="gramEnd"/>
    </w:p>
    <w:p w:rsidR="00EC6E6F" w:rsidRPr="00E87241" w:rsidRDefault="00EC6E6F" w:rsidP="00EC6E6F">
      <w:pPr>
        <w:autoSpaceDE w:val="0"/>
        <w:autoSpaceDN w:val="0"/>
        <w:adjustRightInd w:val="0"/>
        <w:ind w:firstLine="567"/>
        <w:jc w:val="center"/>
        <w:rPr>
          <w:rFonts w:ascii="Times New Roman" w:eastAsiaTheme="minorHAnsi" w:hAnsi="Times New Roman" w:cs="Times New Roman"/>
          <w:i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i/>
          <w:color w:val="auto"/>
          <w:lang w:eastAsia="en-US"/>
        </w:rPr>
        <w:t>(обязательное)</w:t>
      </w:r>
    </w:p>
    <w:p w:rsidR="00EB71F0" w:rsidRPr="00E87241" w:rsidRDefault="00EC6E6F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b/>
          <w:color w:val="auto"/>
        </w:rPr>
        <w:t xml:space="preserve">Б.1 Форма и основные размеры конструкций </w:t>
      </w:r>
      <w:r w:rsidR="00600224" w:rsidRPr="00E87241">
        <w:rPr>
          <w:rFonts w:ascii="Times New Roman" w:hAnsi="Times New Roman" w:cs="Times New Roman"/>
          <w:b/>
          <w:color w:val="auto"/>
        </w:rPr>
        <w:t xml:space="preserve">восьмигранных </w:t>
      </w:r>
      <w:r w:rsidRPr="00E87241">
        <w:rPr>
          <w:rFonts w:ascii="Times New Roman" w:hAnsi="Times New Roman" w:cs="Times New Roman"/>
          <w:b/>
          <w:color w:val="auto"/>
        </w:rPr>
        <w:t xml:space="preserve"> колодцев </w:t>
      </w:r>
      <w:r w:rsidR="00112278" w:rsidRPr="00E87241">
        <w:rPr>
          <w:rFonts w:ascii="Times New Roman" w:hAnsi="Times New Roman" w:cs="Times New Roman"/>
          <w:b/>
          <w:color w:val="auto"/>
        </w:rPr>
        <w:t>для сухих грунтов</w:t>
      </w:r>
    </w:p>
    <w:p w:rsidR="00D635A9" w:rsidRPr="00E87241" w:rsidRDefault="00D635A9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E87241">
        <w:rPr>
          <w:noProof/>
        </w:rPr>
        <w:drawing>
          <wp:inline distT="0" distB="0" distL="0" distR="0" wp14:anchorId="7AB13810" wp14:editId="7BC0AD14">
            <wp:extent cx="5060118" cy="5387807"/>
            <wp:effectExtent l="0" t="0" r="762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60118" cy="5387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5A9" w:rsidRPr="00E87241" w:rsidRDefault="00D635A9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EB71F0" w:rsidRPr="00E87241" w:rsidRDefault="00600224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E87241">
        <w:rPr>
          <w:noProof/>
        </w:rPr>
        <w:lastRenderedPageBreak/>
        <w:drawing>
          <wp:inline distT="0" distB="0" distL="0" distR="0" wp14:anchorId="29BCCE6E" wp14:editId="4B4816AB">
            <wp:extent cx="5060118" cy="6447079"/>
            <wp:effectExtent l="0" t="0" r="762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60118" cy="6447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35A9" w:rsidRPr="00E87241">
        <w:rPr>
          <w:noProof/>
        </w:rPr>
        <w:lastRenderedPageBreak/>
        <w:drawing>
          <wp:inline distT="0" distB="0" distL="0" distR="0" wp14:anchorId="279A8D9E" wp14:editId="6F37A4A9">
            <wp:extent cx="4953429" cy="6340389"/>
            <wp:effectExtent l="0" t="0" r="0" b="381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53429" cy="6340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5A9" w:rsidRPr="00E87241" w:rsidRDefault="00D635A9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E87241">
        <w:rPr>
          <w:noProof/>
        </w:rPr>
        <w:lastRenderedPageBreak/>
        <w:drawing>
          <wp:inline distT="0" distB="0" distL="0" distR="0" wp14:anchorId="44B4E56D" wp14:editId="6AD24E01">
            <wp:extent cx="4953429" cy="6469941"/>
            <wp:effectExtent l="0" t="0" r="0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53429" cy="6469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5A9" w:rsidRPr="00E87241" w:rsidRDefault="00D635A9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D635A9" w:rsidRPr="00E87241" w:rsidRDefault="00D635A9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E87241">
        <w:rPr>
          <w:noProof/>
        </w:rPr>
        <w:lastRenderedPageBreak/>
        <w:drawing>
          <wp:inline distT="0" distB="0" distL="0" distR="0" wp14:anchorId="21075A2D" wp14:editId="321B33B6">
            <wp:extent cx="4953429" cy="6393734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53429" cy="6393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278" w:rsidRPr="00E87241" w:rsidRDefault="00112278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112278" w:rsidRPr="00E87241" w:rsidRDefault="00112278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E87241">
        <w:rPr>
          <w:noProof/>
        </w:rPr>
        <w:lastRenderedPageBreak/>
        <w:drawing>
          <wp:inline distT="0" distB="0" distL="0" distR="0" wp14:anchorId="589B8BE8" wp14:editId="6253255C">
            <wp:extent cx="4953429" cy="4945809"/>
            <wp:effectExtent l="0" t="0" r="0" b="762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53429" cy="4945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278" w:rsidRPr="00E87241" w:rsidRDefault="00112278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112278" w:rsidRPr="00E87241" w:rsidRDefault="00112278">
      <w:pPr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color w:val="auto"/>
        </w:rPr>
        <w:br w:type="page"/>
      </w:r>
    </w:p>
    <w:p w:rsidR="00112278" w:rsidRPr="00E87241" w:rsidRDefault="00112278" w:rsidP="00112278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hAnsi="Times New Roman" w:cs="Times New Roman"/>
          <w:b/>
          <w:color w:val="auto"/>
        </w:rPr>
        <w:lastRenderedPageBreak/>
        <w:t xml:space="preserve">Б.2 Форма и основные размеры конструкций восьмигранных  колодцев для мокрых и </w:t>
      </w:r>
      <w:proofErr w:type="spellStart"/>
      <w:r w:rsidRPr="00E87241">
        <w:rPr>
          <w:rFonts w:ascii="Times New Roman" w:hAnsi="Times New Roman" w:cs="Times New Roman"/>
          <w:b/>
          <w:color w:val="auto"/>
        </w:rPr>
        <w:t>просадочных</w:t>
      </w:r>
      <w:proofErr w:type="spellEnd"/>
      <w:r w:rsidRPr="00E87241">
        <w:rPr>
          <w:rFonts w:ascii="Times New Roman" w:hAnsi="Times New Roman" w:cs="Times New Roman"/>
          <w:b/>
          <w:color w:val="auto"/>
        </w:rPr>
        <w:t xml:space="preserve"> грунтов</w:t>
      </w:r>
    </w:p>
    <w:p w:rsidR="00112278" w:rsidRPr="00E87241" w:rsidRDefault="00112278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112278" w:rsidRPr="00E87241" w:rsidRDefault="00112278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E87241">
        <w:rPr>
          <w:noProof/>
        </w:rPr>
        <w:drawing>
          <wp:inline distT="0" distB="0" distL="0" distR="0" wp14:anchorId="2ACD31B6" wp14:editId="1CF8CD30">
            <wp:extent cx="5014395" cy="5395428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14395" cy="5395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278" w:rsidRPr="00E87241" w:rsidRDefault="00112278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D72EBE" w:rsidRPr="00E87241" w:rsidRDefault="00D72EBE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D72EBE" w:rsidRPr="00E87241" w:rsidRDefault="00D72EBE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E87241">
        <w:rPr>
          <w:noProof/>
        </w:rPr>
        <w:lastRenderedPageBreak/>
        <w:drawing>
          <wp:inline distT="0" distB="0" distL="0" distR="0" wp14:anchorId="0FE47B83" wp14:editId="4B631898">
            <wp:extent cx="4938188" cy="6706181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38188" cy="6706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2EBE" w:rsidRPr="00E87241" w:rsidRDefault="00D72EBE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112278" w:rsidRPr="00E87241" w:rsidRDefault="00112278" w:rsidP="00002C75">
      <w:pPr>
        <w:ind w:firstLine="567"/>
        <w:jc w:val="center"/>
        <w:rPr>
          <w:rFonts w:ascii="Times New Roman" w:hAnsi="Times New Roman" w:cs="Times New Roman"/>
          <w:color w:val="auto"/>
        </w:rPr>
      </w:pPr>
    </w:p>
    <w:p w:rsidR="00002C75" w:rsidRPr="00E87241" w:rsidRDefault="00002C75">
      <w:pPr>
        <w:rPr>
          <w:rFonts w:ascii="Times New Roman" w:eastAsiaTheme="minorHAnsi" w:hAnsi="Times New Roman" w:cs="Times New Roman"/>
          <w:color w:val="auto"/>
          <w:lang w:eastAsia="en-US"/>
        </w:rPr>
      </w:pPr>
      <w:r w:rsidRPr="00E87241">
        <w:rPr>
          <w:rFonts w:ascii="Times New Roman" w:hAnsi="Times New Roman" w:cs="Times New Roman"/>
        </w:rPr>
        <w:br w:type="page"/>
      </w:r>
    </w:p>
    <w:p w:rsidR="00D06F09" w:rsidRPr="00E87241" w:rsidRDefault="00D06F09" w:rsidP="00D06F09">
      <w:pPr>
        <w:ind w:firstLine="567"/>
        <w:jc w:val="center"/>
        <w:rPr>
          <w:rFonts w:ascii="Times New Roman" w:hAnsi="Times New Roman" w:cs="Times New Roman"/>
          <w:b/>
          <w:color w:val="auto"/>
        </w:rPr>
      </w:pPr>
      <w:r w:rsidRPr="00E87241">
        <w:rPr>
          <w:rFonts w:ascii="Times New Roman" w:hAnsi="Times New Roman" w:cs="Times New Roman"/>
          <w:b/>
          <w:color w:val="auto"/>
        </w:rPr>
        <w:lastRenderedPageBreak/>
        <w:t>Библиография</w:t>
      </w:r>
    </w:p>
    <w:p w:rsidR="00D06F09" w:rsidRPr="00E87241" w:rsidRDefault="00D06F09" w:rsidP="00D06F09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A77B5" w:rsidRPr="00E87241" w:rsidRDefault="00D06F09" w:rsidP="00D06F09">
      <w:pPr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[1] </w:t>
      </w:r>
      <w:r w:rsidR="00EA77B5" w:rsidRPr="00E87241">
        <w:rPr>
          <w:rFonts w:ascii="Times New Roman" w:eastAsia="Times New Roman" w:hAnsi="Times New Roman" w:cs="Times New Roman"/>
          <w:color w:val="auto"/>
          <w:lang w:bidi="ru-RU"/>
        </w:rPr>
        <w:t>СП РК 2.03-30-2017 «Строительство в сейсмических зонах»</w:t>
      </w:r>
    </w:p>
    <w:p w:rsidR="00D06F09" w:rsidRPr="00E87241" w:rsidRDefault="00D06F09" w:rsidP="00D06F09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E87241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[2] </w:t>
      </w:r>
      <w:r w:rsidRPr="00E87241">
        <w:rPr>
          <w:rFonts w:ascii="Times New Roman" w:hAnsi="Times New Roman" w:cs="Times New Roman"/>
          <w:spacing w:val="2"/>
        </w:rPr>
        <w:t>СП РК 2.04-01 Строительная климатология</w:t>
      </w:r>
    </w:p>
    <w:p w:rsidR="00386118" w:rsidRPr="00E87241" w:rsidRDefault="00386118" w:rsidP="00386118">
      <w:pPr>
        <w:ind w:firstLine="567"/>
        <w:jc w:val="both"/>
        <w:rPr>
          <w:rFonts w:ascii="Times New Roman" w:eastAsia="Arial-BoldMT" w:hAnsi="Times New Roman" w:cs="Times New Roman"/>
          <w:bCs/>
          <w:color w:val="auto"/>
          <w:lang w:eastAsia="en-US"/>
        </w:rPr>
      </w:pPr>
    </w:p>
    <w:p w:rsidR="00386118" w:rsidRPr="00E87241" w:rsidRDefault="00386118" w:rsidP="00386118">
      <w:pPr>
        <w:ind w:firstLine="567"/>
        <w:jc w:val="both"/>
        <w:rPr>
          <w:rFonts w:ascii="Times New Roman" w:eastAsia="Arial-BoldMT" w:hAnsi="Times New Roman" w:cs="Times New Roman"/>
          <w:bCs/>
          <w:color w:val="auto"/>
          <w:lang w:eastAsia="en-US"/>
        </w:rPr>
      </w:pPr>
    </w:p>
    <w:p w:rsidR="007210F3" w:rsidRPr="00E87241" w:rsidRDefault="007210F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E4B5A" w:rsidRPr="00E87241" w:rsidRDefault="00EE4B5A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E4B5A" w:rsidRPr="00E87241" w:rsidRDefault="00EE4B5A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E4B5A" w:rsidRPr="00E87241" w:rsidRDefault="00EE4B5A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E4B5A" w:rsidRPr="00E87241" w:rsidRDefault="00EE4B5A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E4B5A" w:rsidRPr="00E87241" w:rsidRDefault="00EE4B5A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E4B5A" w:rsidRPr="00E87241" w:rsidRDefault="00EE4B5A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2C62BE" w:rsidRPr="00E87241" w:rsidRDefault="002C62BE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2C62BE" w:rsidRPr="00E87241" w:rsidRDefault="002C62BE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E87241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E87241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E87241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E87241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E87241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E87241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E87241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E87241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E87241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E87241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E87241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E87241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E87241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E87241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E87241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F1893" w:rsidRPr="00E87241" w:rsidRDefault="00EF189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F1893" w:rsidRPr="00E87241" w:rsidRDefault="00EF189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F1893" w:rsidRPr="00E87241" w:rsidRDefault="00EF189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277557" w:rsidRPr="00E87241" w:rsidRDefault="00277557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2C75A8" w:rsidRPr="00E87241" w:rsidRDefault="002C75A8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2C75A8" w:rsidRPr="00E87241" w:rsidRDefault="002C75A8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2C75A8" w:rsidRPr="00E87241" w:rsidRDefault="002C75A8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277557" w:rsidRPr="00E87241" w:rsidRDefault="00277557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277557" w:rsidRPr="00E87241" w:rsidRDefault="00277557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E87241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E87241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E87241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317199" w:rsidRPr="00E87241" w:rsidRDefault="0091716B" w:rsidP="00994401">
      <w:pPr>
        <w:pBdr>
          <w:top w:val="single" w:sz="4" w:space="1" w:color="auto"/>
        </w:pBdr>
        <w:tabs>
          <w:tab w:val="left" w:pos="4525"/>
          <w:tab w:val="left" w:pos="7059"/>
        </w:tabs>
        <w:ind w:firstLine="567"/>
        <w:jc w:val="both"/>
        <w:rPr>
          <w:rFonts w:ascii="Times New Roman" w:hAnsi="Times New Roman" w:cs="Times New Roman"/>
          <w:b/>
          <w:color w:val="auto"/>
        </w:rPr>
      </w:pPr>
      <w:r w:rsidRPr="00E87241">
        <w:rPr>
          <w:rFonts w:ascii="Times New Roman" w:hAnsi="Times New Roman" w:cs="Times New Roman"/>
          <w:color w:val="auto"/>
        </w:rPr>
        <w:tab/>
      </w:r>
      <w:r w:rsidRPr="00E87241">
        <w:rPr>
          <w:rFonts w:ascii="Times New Roman" w:hAnsi="Times New Roman" w:cs="Times New Roman"/>
          <w:color w:val="auto"/>
        </w:rPr>
        <w:tab/>
      </w:r>
      <w:r w:rsidRPr="00E87241">
        <w:rPr>
          <w:rFonts w:ascii="Times New Roman" w:hAnsi="Times New Roman" w:cs="Times New Roman"/>
          <w:b/>
          <w:color w:val="auto"/>
        </w:rPr>
        <w:t xml:space="preserve">МКС </w:t>
      </w:r>
      <w:r w:rsidR="005B1C3C" w:rsidRPr="00E87241">
        <w:rPr>
          <w:rFonts w:ascii="Times New Roman" w:hAnsi="Times New Roman" w:cs="Times New Roman"/>
          <w:b/>
          <w:color w:val="auto"/>
        </w:rPr>
        <w:t>91.080.40</w:t>
      </w:r>
    </w:p>
    <w:p w:rsidR="0091716B" w:rsidRPr="00E87241" w:rsidRDefault="0091716B" w:rsidP="0091716B">
      <w:pPr>
        <w:pBdr>
          <w:top w:val="single" w:sz="4" w:space="1" w:color="auto"/>
        </w:pBdr>
        <w:tabs>
          <w:tab w:val="left" w:pos="4525"/>
          <w:tab w:val="left" w:pos="7059"/>
        </w:tabs>
        <w:ind w:firstLine="567"/>
        <w:jc w:val="both"/>
        <w:rPr>
          <w:rFonts w:ascii="Times New Roman" w:hAnsi="Times New Roman" w:cs="Times New Roman"/>
          <w:color w:val="auto"/>
        </w:rPr>
      </w:pPr>
    </w:p>
    <w:p w:rsidR="007F4CF1" w:rsidRPr="007F4CF1" w:rsidRDefault="00317199" w:rsidP="007F4CF1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proofErr w:type="gramStart"/>
      <w:r w:rsidRPr="00E87241">
        <w:rPr>
          <w:rStyle w:val="9pt"/>
          <w:rFonts w:ascii="Times New Roman" w:hAnsi="Times New Roman" w:cs="Times New Roman"/>
          <w:color w:val="auto"/>
          <w:sz w:val="24"/>
          <w:szCs w:val="24"/>
        </w:rPr>
        <w:t>Ключевые слова:</w:t>
      </w:r>
      <w:r w:rsidR="00F37B29" w:rsidRPr="00E87241">
        <w:rPr>
          <w:rFonts w:ascii="Times New Roman" w:hAnsi="Times New Roman" w:cs="Times New Roman"/>
          <w:color w:val="auto"/>
        </w:rPr>
        <w:t xml:space="preserve"> </w:t>
      </w:r>
      <w:r w:rsidR="007F4CF1" w:rsidRPr="00E87241">
        <w:rPr>
          <w:rFonts w:ascii="Times New Roman" w:eastAsia="Arial Unicode MS" w:hAnsi="Times New Roman" w:cs="Times New Roman"/>
          <w:color w:val="auto"/>
          <w:lang w:eastAsia="en-US"/>
        </w:rPr>
        <w:t>сети канализационные, водопроводные, газопроводные, конструкции бетонные и железобетонные, смотровой колодец, стеновое кольцо, опорное кольцо с днищем, рабочая камера, опорная плита, ходовые скобы, прочность, морозостойкость, водонепроницаемость бетона</w:t>
      </w:r>
      <w:r w:rsidR="00EA77B5" w:rsidRPr="00E87241">
        <w:rPr>
          <w:rFonts w:ascii="Times New Roman" w:eastAsia="Arial Unicode MS" w:hAnsi="Times New Roman" w:cs="Times New Roman"/>
          <w:color w:val="auto"/>
          <w:lang w:eastAsia="en-US"/>
        </w:rPr>
        <w:t>.</w:t>
      </w:r>
      <w:proofErr w:type="gramEnd"/>
    </w:p>
    <w:p w:rsidR="00F37B29" w:rsidRPr="007F4CF1" w:rsidRDefault="00F37B29" w:rsidP="007F4CF1">
      <w:pPr>
        <w:pStyle w:val="Default"/>
        <w:pBdr>
          <w:bottom w:val="single" w:sz="4" w:space="1" w:color="auto"/>
        </w:pBdr>
        <w:ind w:firstLine="567"/>
        <w:jc w:val="both"/>
        <w:rPr>
          <w:rFonts w:ascii="Times New Roman" w:hAnsi="Times New Roman" w:cs="Times New Roman"/>
          <w:color w:val="auto"/>
        </w:rPr>
      </w:pPr>
    </w:p>
    <w:sectPr w:rsidR="00F37B29" w:rsidRPr="007F4CF1" w:rsidSect="00CF1B66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 w:code="9"/>
      <w:pgMar w:top="1418" w:right="1418" w:bottom="1418" w:left="1134" w:header="1021" w:footer="102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2599" w:rsidRDefault="00962599" w:rsidP="005A531F">
      <w:r>
        <w:separator/>
      </w:r>
    </w:p>
  </w:endnote>
  <w:endnote w:type="continuationSeparator" w:id="0">
    <w:p w:rsidR="00962599" w:rsidRDefault="00962599" w:rsidP="005A53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-BoldMT">
    <w:altName w:val="MS Gothic"/>
    <w:panose1 w:val="00000000000000000000"/>
    <w:charset w:val="80"/>
    <w:family w:val="auto"/>
    <w:notTrueType/>
    <w:pitch w:val="default"/>
    <w:sig w:usb0="00000201" w:usb1="08070000" w:usb2="00000010" w:usb3="00000000" w:csb0="0002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1091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F83FC7" w:rsidRPr="007210F3" w:rsidRDefault="00F83FC7" w:rsidP="00586F72">
        <w:pPr>
          <w:pStyle w:val="ac"/>
        </w:pPr>
        <w:r w:rsidRPr="001D2504">
          <w:rPr>
            <w:rFonts w:ascii="Times New Roman" w:hAnsi="Times New Roman" w:cs="Times New Roman"/>
          </w:rPr>
          <w:fldChar w:fldCharType="begin"/>
        </w:r>
        <w:r w:rsidRPr="001D2504">
          <w:rPr>
            <w:rFonts w:ascii="Times New Roman" w:hAnsi="Times New Roman" w:cs="Times New Roman"/>
          </w:rPr>
          <w:instrText xml:space="preserve"> PAGE   \* MERGEFORMAT </w:instrText>
        </w:r>
        <w:r w:rsidRPr="001D2504">
          <w:rPr>
            <w:rFonts w:ascii="Times New Roman" w:hAnsi="Times New Roman" w:cs="Times New Roman"/>
          </w:rPr>
          <w:fldChar w:fldCharType="separate"/>
        </w:r>
        <w:r w:rsidR="00EB0015">
          <w:rPr>
            <w:rFonts w:ascii="Times New Roman" w:hAnsi="Times New Roman" w:cs="Times New Roman"/>
            <w:noProof/>
          </w:rPr>
          <w:t>12</w:t>
        </w:r>
        <w:r w:rsidRPr="001D2504">
          <w:rPr>
            <w:rFonts w:ascii="Times New Roman" w:hAnsi="Times New Roman" w:cs="Times New Roman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149999"/>
      <w:docPartObj>
        <w:docPartGallery w:val="Page Numbers (Bottom of Page)"/>
        <w:docPartUnique/>
      </w:docPartObj>
    </w:sdtPr>
    <w:sdtEndPr/>
    <w:sdtContent>
      <w:p w:rsidR="00F83FC7" w:rsidRPr="005A531F" w:rsidRDefault="00F83FC7" w:rsidP="006E23D7">
        <w:pPr>
          <w:pStyle w:val="ac"/>
          <w:jc w:val="right"/>
        </w:pPr>
        <w:r w:rsidRPr="001325BF">
          <w:rPr>
            <w:rFonts w:ascii="Times New Roman" w:hAnsi="Times New Roman" w:cs="Times New Roman"/>
          </w:rPr>
          <w:fldChar w:fldCharType="begin"/>
        </w:r>
        <w:r w:rsidRPr="001325BF">
          <w:rPr>
            <w:rFonts w:ascii="Times New Roman" w:hAnsi="Times New Roman" w:cs="Times New Roman"/>
          </w:rPr>
          <w:instrText xml:space="preserve"> PAGE   \* MERGEFORMAT </w:instrText>
        </w:r>
        <w:r w:rsidRPr="001325BF">
          <w:rPr>
            <w:rFonts w:ascii="Times New Roman" w:hAnsi="Times New Roman" w:cs="Times New Roman"/>
          </w:rPr>
          <w:fldChar w:fldCharType="separate"/>
        </w:r>
        <w:r w:rsidR="00EB0015">
          <w:rPr>
            <w:rFonts w:ascii="Times New Roman" w:hAnsi="Times New Roman" w:cs="Times New Roman"/>
            <w:noProof/>
          </w:rPr>
          <w:t>13</w:t>
        </w:r>
        <w:r w:rsidRPr="001325BF">
          <w:rPr>
            <w:rFonts w:ascii="Times New Roman" w:hAnsi="Times New Roman" w:cs="Times New Roman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612278"/>
      <w:docPartObj>
        <w:docPartGallery w:val="Page Numbers (Bottom of Page)"/>
        <w:docPartUnique/>
      </w:docPartObj>
    </w:sdtPr>
    <w:sdtEndPr/>
    <w:sdtContent>
      <w:p w:rsidR="00F83FC7" w:rsidRPr="00514ECD" w:rsidRDefault="00F83FC7" w:rsidP="00591BD6">
        <w:pPr>
          <w:pStyle w:val="ac"/>
          <w:pBdr>
            <w:top w:val="single" w:sz="18" w:space="1" w:color="auto"/>
          </w:pBdr>
          <w:tabs>
            <w:tab w:val="right" w:pos="9631"/>
          </w:tabs>
          <w:spacing w:before="40"/>
          <w:ind w:firstLine="567"/>
          <w:jc w:val="both"/>
          <w:rPr>
            <w:rFonts w:ascii="Times New Roman" w:hAnsi="Times New Roman"/>
            <w:b/>
            <w:szCs w:val="18"/>
          </w:rPr>
        </w:pPr>
        <w:r w:rsidRPr="00A557E1">
          <w:rPr>
            <w:rFonts w:ascii="Times New Roman" w:hAnsi="Times New Roman"/>
            <w:b/>
            <w:i/>
          </w:rPr>
          <w:t xml:space="preserve">Проект, редакция </w:t>
        </w:r>
        <w:r>
          <w:rPr>
            <w:rFonts w:ascii="Times New Roman" w:hAnsi="Times New Roman"/>
            <w:b/>
            <w:i/>
          </w:rPr>
          <w:t>1</w:t>
        </w:r>
        <w:r>
          <w:rPr>
            <w:rFonts w:ascii="Times New Roman" w:hAnsi="Times New Roman"/>
            <w:b/>
            <w:szCs w:val="18"/>
          </w:rPr>
          <w:t xml:space="preserve"> </w:t>
        </w:r>
      </w:p>
      <w:p w:rsidR="00F83FC7" w:rsidRPr="00994401" w:rsidRDefault="00F83FC7" w:rsidP="00F813C6">
        <w:pPr>
          <w:pStyle w:val="ac"/>
          <w:jc w:val="right"/>
        </w:pPr>
        <w:r w:rsidRPr="00994401">
          <w:rPr>
            <w:rFonts w:ascii="Times New Roman" w:hAnsi="Times New Roman" w:cs="Times New Roman"/>
          </w:rPr>
          <w:fldChar w:fldCharType="begin"/>
        </w:r>
        <w:r w:rsidRPr="00994401">
          <w:rPr>
            <w:rFonts w:ascii="Times New Roman" w:hAnsi="Times New Roman" w:cs="Times New Roman"/>
          </w:rPr>
          <w:instrText xml:space="preserve"> PAGE   \* MERGEFORMAT </w:instrText>
        </w:r>
        <w:r w:rsidRPr="00994401">
          <w:rPr>
            <w:rFonts w:ascii="Times New Roman" w:hAnsi="Times New Roman" w:cs="Times New Roman"/>
          </w:rPr>
          <w:fldChar w:fldCharType="separate"/>
        </w:r>
        <w:r w:rsidR="00D06908">
          <w:rPr>
            <w:rFonts w:ascii="Times New Roman" w:hAnsi="Times New Roman" w:cs="Times New Roman"/>
            <w:noProof/>
          </w:rPr>
          <w:t>1</w:t>
        </w:r>
        <w:r w:rsidRPr="00994401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2599" w:rsidRDefault="00962599" w:rsidP="005A531F">
      <w:r>
        <w:separator/>
      </w:r>
    </w:p>
  </w:footnote>
  <w:footnote w:type="continuationSeparator" w:id="0">
    <w:p w:rsidR="00962599" w:rsidRDefault="00962599" w:rsidP="005A531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3FC7" w:rsidRPr="00975B69" w:rsidRDefault="00F83FC7" w:rsidP="007210F3">
    <w:pPr>
      <w:pStyle w:val="aa"/>
      <w:rPr>
        <w:rFonts w:ascii="Times New Roman" w:hAnsi="Times New Roman" w:cs="Times New Roman"/>
        <w:b/>
        <w:bCs/>
        <w:iCs/>
      </w:rPr>
    </w:pPr>
    <w:proofErr w:type="gramStart"/>
    <w:r w:rsidRPr="00975B69">
      <w:rPr>
        <w:rFonts w:ascii="Times New Roman" w:hAnsi="Times New Roman" w:cs="Times New Roman"/>
        <w:b/>
      </w:rPr>
      <w:t>СТ</w:t>
    </w:r>
    <w:proofErr w:type="gramEnd"/>
    <w:r w:rsidRPr="00975B69">
      <w:rPr>
        <w:rFonts w:ascii="Times New Roman" w:hAnsi="Times New Roman" w:cs="Times New Roman"/>
        <w:b/>
      </w:rPr>
      <w:t xml:space="preserve"> РК </w:t>
    </w:r>
    <w:r>
      <w:rPr>
        <w:rFonts w:ascii="Times New Roman" w:hAnsi="Times New Roman" w:cs="Times New Roman"/>
        <w:b/>
      </w:rPr>
      <w:t>_____</w:t>
    </w:r>
  </w:p>
  <w:p w:rsidR="00F83FC7" w:rsidRDefault="00F83FC7" w:rsidP="007210F3">
    <w:pPr>
      <w:pStyle w:val="aa"/>
    </w:pPr>
    <w:r>
      <w:rPr>
        <w:rFonts w:ascii="Times New Roman" w:hAnsi="Times New Roman" w:cs="Times New Roman"/>
        <w:i/>
      </w:rPr>
      <w:t>(п</w:t>
    </w:r>
    <w:r w:rsidRPr="005A531F">
      <w:rPr>
        <w:rFonts w:ascii="Times New Roman" w:hAnsi="Times New Roman" w:cs="Times New Roman"/>
        <w:i/>
      </w:rPr>
      <w:t>роект, редакция</w:t>
    </w:r>
    <w:r>
      <w:rPr>
        <w:rFonts w:ascii="Times New Roman" w:hAnsi="Times New Roman" w:cs="Times New Roman"/>
        <w:i/>
      </w:rPr>
      <w:t xml:space="preserve"> </w:t>
    </w:r>
    <w:r w:rsidRPr="00584907">
      <w:rPr>
        <w:rFonts w:ascii="Times New Roman" w:hAnsi="Times New Roman" w:cs="Times New Roman"/>
        <w:i/>
      </w:rPr>
      <w:t>1</w:t>
    </w:r>
    <w:r>
      <w:rPr>
        <w:rFonts w:ascii="Times New Roman" w:hAnsi="Times New Roman" w:cs="Times New Roman"/>
        <w:i/>
      </w:rPr>
      <w:t>)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3FC7" w:rsidRPr="006E23D7" w:rsidRDefault="00F83FC7" w:rsidP="005A531F">
    <w:pPr>
      <w:pStyle w:val="aa"/>
      <w:jc w:val="right"/>
      <w:rPr>
        <w:rFonts w:ascii="Times New Roman" w:hAnsi="Times New Roman" w:cs="Times New Roman"/>
        <w:b/>
        <w:bCs/>
        <w:iCs/>
      </w:rPr>
    </w:pPr>
    <w:proofErr w:type="gramStart"/>
    <w:r w:rsidRPr="006E23D7">
      <w:rPr>
        <w:rFonts w:ascii="Times New Roman" w:hAnsi="Times New Roman" w:cs="Times New Roman"/>
        <w:b/>
      </w:rPr>
      <w:t>СТ</w:t>
    </w:r>
    <w:proofErr w:type="gramEnd"/>
    <w:r w:rsidRPr="006E23D7">
      <w:rPr>
        <w:rFonts w:ascii="Times New Roman" w:hAnsi="Times New Roman" w:cs="Times New Roman"/>
        <w:b/>
      </w:rPr>
      <w:t xml:space="preserve"> РК </w:t>
    </w:r>
    <w:r>
      <w:rPr>
        <w:rFonts w:ascii="Times New Roman" w:hAnsi="Times New Roman" w:cs="Times New Roman"/>
        <w:b/>
      </w:rPr>
      <w:t>_____</w:t>
    </w:r>
  </w:p>
  <w:p w:rsidR="00F83FC7" w:rsidRPr="005A531F" w:rsidRDefault="00F83FC7" w:rsidP="005A531F">
    <w:pPr>
      <w:pStyle w:val="aa"/>
      <w:jc w:val="right"/>
      <w:rPr>
        <w:rFonts w:ascii="Times New Roman" w:hAnsi="Times New Roman" w:cs="Times New Roman"/>
      </w:rPr>
    </w:pPr>
    <w:r w:rsidRPr="004954A6">
      <w:rPr>
        <w:rFonts w:ascii="Times New Roman" w:hAnsi="Times New Roman" w:cs="Times New Roman"/>
        <w:i/>
        <w:color w:val="auto"/>
      </w:rPr>
      <w:t>(проект</w:t>
    </w:r>
    <w:r w:rsidRPr="005A531F">
      <w:rPr>
        <w:rFonts w:ascii="Times New Roman" w:hAnsi="Times New Roman" w:cs="Times New Roman"/>
        <w:i/>
      </w:rPr>
      <w:t>, редакция</w:t>
    </w:r>
    <w:r>
      <w:rPr>
        <w:rFonts w:ascii="Times New Roman" w:hAnsi="Times New Roman" w:cs="Times New Roman"/>
      </w:rPr>
      <w:t xml:space="preserve"> </w:t>
    </w:r>
    <w:r w:rsidRPr="00584907">
      <w:rPr>
        <w:rFonts w:ascii="Times New Roman" w:hAnsi="Times New Roman" w:cs="Times New Roman"/>
        <w:i/>
      </w:rPr>
      <w:t>1</w:t>
    </w:r>
    <w:r>
      <w:rPr>
        <w:rFonts w:ascii="Times New Roman" w:hAnsi="Times New Roman" w:cs="Times New Roman"/>
      </w:rPr>
      <w:t>)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3FC7" w:rsidRPr="00975B69" w:rsidRDefault="00F83FC7" w:rsidP="00F813C6">
    <w:pPr>
      <w:pStyle w:val="aa"/>
      <w:jc w:val="right"/>
      <w:rPr>
        <w:rFonts w:ascii="Times New Roman" w:hAnsi="Times New Roman" w:cs="Times New Roman"/>
        <w:color w:val="auto"/>
      </w:rPr>
    </w:pPr>
    <w:proofErr w:type="gramStart"/>
    <w:r w:rsidRPr="00975B69">
      <w:rPr>
        <w:rFonts w:ascii="Times New Roman" w:hAnsi="Times New Roman" w:cs="Times New Roman"/>
        <w:b/>
      </w:rPr>
      <w:t>СТ</w:t>
    </w:r>
    <w:proofErr w:type="gramEnd"/>
    <w:r w:rsidRPr="00975B69">
      <w:rPr>
        <w:rFonts w:ascii="Times New Roman" w:hAnsi="Times New Roman" w:cs="Times New Roman"/>
        <w:b/>
      </w:rPr>
      <w:t xml:space="preserve"> РК </w:t>
    </w:r>
    <w:r>
      <w:rPr>
        <w:rFonts w:ascii="Times New Roman" w:hAnsi="Times New Roman" w:cs="Times New Roman"/>
        <w:b/>
      </w:rPr>
      <w:t>____</w:t>
    </w:r>
  </w:p>
  <w:p w:rsidR="00F83FC7" w:rsidRPr="001F0A0B" w:rsidRDefault="00F83FC7" w:rsidP="00F813C6">
    <w:pPr>
      <w:pStyle w:val="aa"/>
      <w:jc w:val="right"/>
      <w:rPr>
        <w:color w:val="auto"/>
      </w:rPr>
    </w:pPr>
    <w:r w:rsidRPr="001F0A0B">
      <w:rPr>
        <w:rFonts w:ascii="Times New Roman" w:hAnsi="Times New Roman" w:cs="Times New Roman"/>
        <w:i/>
        <w:color w:val="auto"/>
      </w:rPr>
      <w:t xml:space="preserve"> </w:t>
    </w:r>
    <w:r>
      <w:rPr>
        <w:rFonts w:ascii="Times New Roman" w:hAnsi="Times New Roman" w:cs="Times New Roman"/>
        <w:i/>
        <w:color w:val="auto"/>
      </w:rPr>
      <w:t>(п</w:t>
    </w:r>
    <w:r w:rsidRPr="001F0A0B">
      <w:rPr>
        <w:rFonts w:ascii="Times New Roman" w:hAnsi="Times New Roman" w:cs="Times New Roman"/>
        <w:i/>
        <w:color w:val="auto"/>
      </w:rPr>
      <w:t xml:space="preserve">роект, редакция </w:t>
    </w:r>
    <w:r w:rsidRPr="00584907">
      <w:rPr>
        <w:rFonts w:ascii="Times New Roman" w:hAnsi="Times New Roman" w:cs="Times New Roman"/>
        <w:i/>
        <w:color w:val="auto"/>
      </w:rPr>
      <w:t>1</w:t>
    </w:r>
    <w:r>
      <w:rPr>
        <w:rFonts w:ascii="Times New Roman" w:hAnsi="Times New Roman" w:cs="Times New Roman"/>
        <w:i/>
        <w:color w:val="auto"/>
      </w:rPr>
      <w:t>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33CEB5B6"/>
    <w:lvl w:ilvl="0">
      <w:start w:val="1"/>
      <w:numFmt w:val="decimal"/>
      <w:lvlText w:val="%1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decimal"/>
      <w:lvlText w:val="%2"/>
      <w:lvlJc w:val="left"/>
      <w:rPr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2.%3"/>
      <w:lvlJc w:val="left"/>
      <w:rPr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1">
    <w:nsid w:val="00000003"/>
    <w:multiLevelType w:val="multilevel"/>
    <w:tmpl w:val="FB8A9A9C"/>
    <w:lvl w:ilvl="0">
      <w:start w:val="1"/>
      <w:numFmt w:val="decimal"/>
      <w:lvlText w:val="3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4"/>
      <w:numFmt w:val="decimal"/>
      <w:lvlText w:val="%2"/>
      <w:lvlJc w:val="left"/>
      <w:rPr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2">
    <w:nsid w:val="00000005"/>
    <w:multiLevelType w:val="multilevel"/>
    <w:tmpl w:val="C478A67E"/>
    <w:lvl w:ilvl="0">
      <w:start w:val="1"/>
      <w:numFmt w:val="bullet"/>
      <w:lvlText w:val="—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6"/>
      <w:numFmt w:val="decimal"/>
      <w:lvlText w:val="%2"/>
      <w:lvlJc w:val="left"/>
      <w:rPr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3">
    <w:nsid w:val="00000007"/>
    <w:multiLevelType w:val="multilevel"/>
    <w:tmpl w:val="289C6366"/>
    <w:lvl w:ilvl="0">
      <w:start w:val="8"/>
      <w:numFmt w:val="decimal"/>
      <w:lvlText w:val="%1"/>
      <w:lvlJc w:val="left"/>
      <w:rPr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2"/>
      <w:numFmt w:val="decimal"/>
      <w:lvlText w:val="%1.%2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4">
    <w:nsid w:val="00000009"/>
    <w:multiLevelType w:val="multilevel"/>
    <w:tmpl w:val="18804DB6"/>
    <w:lvl w:ilvl="0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5">
    <w:nsid w:val="0000000B"/>
    <w:multiLevelType w:val="multilevel"/>
    <w:tmpl w:val="5538C68A"/>
    <w:lvl w:ilvl="0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6">
    <w:nsid w:val="0000000D"/>
    <w:multiLevelType w:val="multilevel"/>
    <w:tmpl w:val="94BA28E4"/>
    <w:lvl w:ilvl="0">
      <w:start w:val="1"/>
      <w:numFmt w:val="decimal"/>
      <w:lvlText w:val="10.2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1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7">
    <w:nsid w:val="0000000F"/>
    <w:multiLevelType w:val="multilevel"/>
    <w:tmpl w:val="F1807E0E"/>
    <w:lvl w:ilvl="0">
      <w:start w:val="2"/>
      <w:numFmt w:val="decimal"/>
      <w:lvlText w:val="10.2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8">
    <w:nsid w:val="06B33A96"/>
    <w:multiLevelType w:val="multilevel"/>
    <w:tmpl w:val="910878B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9">
    <w:nsid w:val="0782406E"/>
    <w:multiLevelType w:val="multilevel"/>
    <w:tmpl w:val="F118B61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0">
    <w:nsid w:val="09634929"/>
    <w:multiLevelType w:val="multilevel"/>
    <w:tmpl w:val="31A0577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1">
    <w:nsid w:val="115A60C3"/>
    <w:multiLevelType w:val="multilevel"/>
    <w:tmpl w:val="57F6E512"/>
    <w:lvl w:ilvl="0">
      <w:start w:val="10"/>
      <w:numFmt w:val="decimal"/>
      <w:lvlText w:val="%1"/>
      <w:lvlJc w:val="left"/>
      <w:pPr>
        <w:ind w:left="92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12">
    <w:nsid w:val="35912D35"/>
    <w:multiLevelType w:val="multilevel"/>
    <w:tmpl w:val="0D0CEC92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3">
    <w:nsid w:val="3BFD0D57"/>
    <w:multiLevelType w:val="multilevel"/>
    <w:tmpl w:val="FE90918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4">
    <w:nsid w:val="4C3D7275"/>
    <w:multiLevelType w:val="hybridMultilevel"/>
    <w:tmpl w:val="88BE7F3E"/>
    <w:lvl w:ilvl="0" w:tplc="A70E5A1E">
      <w:start w:val="1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C9A4E9F"/>
    <w:multiLevelType w:val="hybridMultilevel"/>
    <w:tmpl w:val="158CE43A"/>
    <w:lvl w:ilvl="0" w:tplc="0F14D0B4">
      <w:start w:val="8"/>
      <w:numFmt w:val="bullet"/>
      <w:lvlText w:val=""/>
      <w:lvlJc w:val="left"/>
      <w:pPr>
        <w:ind w:left="927" w:hanging="360"/>
      </w:pPr>
      <w:rPr>
        <w:rFonts w:ascii="Symbol" w:eastAsia="Arial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>
    <w:nsid w:val="6FF422D2"/>
    <w:multiLevelType w:val="multilevel"/>
    <w:tmpl w:val="31A0577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11"/>
  </w:num>
  <w:num w:numId="11">
    <w:abstractNumId w:val="9"/>
  </w:num>
  <w:num w:numId="12">
    <w:abstractNumId w:val="13"/>
  </w:num>
  <w:num w:numId="13">
    <w:abstractNumId w:val="12"/>
  </w:num>
  <w:num w:numId="14">
    <w:abstractNumId w:val="16"/>
  </w:num>
  <w:num w:numId="15">
    <w:abstractNumId w:val="10"/>
  </w:num>
  <w:num w:numId="16">
    <w:abstractNumId w:val="14"/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mirrorMargins/>
  <w:proofState w:spelling="clean" w:grammar="clean"/>
  <w:defaultTabStop w:val="708"/>
  <w:evenAndOddHeaders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3E"/>
    <w:rsid w:val="000004E5"/>
    <w:rsid w:val="00002C75"/>
    <w:rsid w:val="000047FF"/>
    <w:rsid w:val="00004831"/>
    <w:rsid w:val="00004CB5"/>
    <w:rsid w:val="00004DBB"/>
    <w:rsid w:val="00010FF9"/>
    <w:rsid w:val="000121BC"/>
    <w:rsid w:val="000125A2"/>
    <w:rsid w:val="0001509A"/>
    <w:rsid w:val="000150CE"/>
    <w:rsid w:val="00015DDC"/>
    <w:rsid w:val="00020A1A"/>
    <w:rsid w:val="000213F2"/>
    <w:rsid w:val="000221F2"/>
    <w:rsid w:val="00026120"/>
    <w:rsid w:val="0003079B"/>
    <w:rsid w:val="000407F2"/>
    <w:rsid w:val="0004249F"/>
    <w:rsid w:val="000425A1"/>
    <w:rsid w:val="000534CA"/>
    <w:rsid w:val="00057C16"/>
    <w:rsid w:val="00060386"/>
    <w:rsid w:val="00062304"/>
    <w:rsid w:val="00065965"/>
    <w:rsid w:val="00070615"/>
    <w:rsid w:val="000805A1"/>
    <w:rsid w:val="00081627"/>
    <w:rsid w:val="00083168"/>
    <w:rsid w:val="0008452D"/>
    <w:rsid w:val="00086C15"/>
    <w:rsid w:val="00087128"/>
    <w:rsid w:val="000876D5"/>
    <w:rsid w:val="000927DB"/>
    <w:rsid w:val="000A16A3"/>
    <w:rsid w:val="000A2AC7"/>
    <w:rsid w:val="000A69A4"/>
    <w:rsid w:val="000A72DB"/>
    <w:rsid w:val="000B060B"/>
    <w:rsid w:val="000B2DF9"/>
    <w:rsid w:val="000B3C39"/>
    <w:rsid w:val="000B3C4A"/>
    <w:rsid w:val="000D119F"/>
    <w:rsid w:val="000D3C8B"/>
    <w:rsid w:val="000D5B1D"/>
    <w:rsid w:val="000D648A"/>
    <w:rsid w:val="000E1E3C"/>
    <w:rsid w:val="000E24C6"/>
    <w:rsid w:val="000E4174"/>
    <w:rsid w:val="000E4C02"/>
    <w:rsid w:val="000E5FFB"/>
    <w:rsid w:val="000F6C71"/>
    <w:rsid w:val="000F7989"/>
    <w:rsid w:val="00102629"/>
    <w:rsid w:val="001063A9"/>
    <w:rsid w:val="00110714"/>
    <w:rsid w:val="00112278"/>
    <w:rsid w:val="0011633E"/>
    <w:rsid w:val="00116C28"/>
    <w:rsid w:val="00120C7F"/>
    <w:rsid w:val="001219EB"/>
    <w:rsid w:val="00126802"/>
    <w:rsid w:val="00132589"/>
    <w:rsid w:val="001325BF"/>
    <w:rsid w:val="00133E5B"/>
    <w:rsid w:val="001367A0"/>
    <w:rsid w:val="0014008A"/>
    <w:rsid w:val="001409A9"/>
    <w:rsid w:val="00145530"/>
    <w:rsid w:val="001513FA"/>
    <w:rsid w:val="001515D4"/>
    <w:rsid w:val="00154FEC"/>
    <w:rsid w:val="001627AC"/>
    <w:rsid w:val="001660D4"/>
    <w:rsid w:val="0016712F"/>
    <w:rsid w:val="001675CF"/>
    <w:rsid w:val="00167938"/>
    <w:rsid w:val="001706EC"/>
    <w:rsid w:val="00173DD1"/>
    <w:rsid w:val="00173DF1"/>
    <w:rsid w:val="00180BFB"/>
    <w:rsid w:val="0018105B"/>
    <w:rsid w:val="0018119F"/>
    <w:rsid w:val="00182328"/>
    <w:rsid w:val="001825F4"/>
    <w:rsid w:val="00185049"/>
    <w:rsid w:val="00190309"/>
    <w:rsid w:val="0019233A"/>
    <w:rsid w:val="00195029"/>
    <w:rsid w:val="001959BD"/>
    <w:rsid w:val="001973C4"/>
    <w:rsid w:val="001A1D8B"/>
    <w:rsid w:val="001A331A"/>
    <w:rsid w:val="001B15B3"/>
    <w:rsid w:val="001B6015"/>
    <w:rsid w:val="001B637C"/>
    <w:rsid w:val="001B7EE2"/>
    <w:rsid w:val="001C1209"/>
    <w:rsid w:val="001C2271"/>
    <w:rsid w:val="001C6386"/>
    <w:rsid w:val="001C7531"/>
    <w:rsid w:val="001D2504"/>
    <w:rsid w:val="001D7D59"/>
    <w:rsid w:val="001E1A10"/>
    <w:rsid w:val="001E20C4"/>
    <w:rsid w:val="001E75FD"/>
    <w:rsid w:val="001F0A0B"/>
    <w:rsid w:val="001F3BB4"/>
    <w:rsid w:val="002009D3"/>
    <w:rsid w:val="00203931"/>
    <w:rsid w:val="00204FF1"/>
    <w:rsid w:val="0020678D"/>
    <w:rsid w:val="00207194"/>
    <w:rsid w:val="00207DAA"/>
    <w:rsid w:val="002104BA"/>
    <w:rsid w:val="00213EF0"/>
    <w:rsid w:val="00214E92"/>
    <w:rsid w:val="00215D5F"/>
    <w:rsid w:val="00217D20"/>
    <w:rsid w:val="002213D5"/>
    <w:rsid w:val="00225564"/>
    <w:rsid w:val="00232718"/>
    <w:rsid w:val="00234BF3"/>
    <w:rsid w:val="00235C4D"/>
    <w:rsid w:val="0023799E"/>
    <w:rsid w:val="00243D96"/>
    <w:rsid w:val="00244ADC"/>
    <w:rsid w:val="00245150"/>
    <w:rsid w:val="00251828"/>
    <w:rsid w:val="002558DE"/>
    <w:rsid w:val="002561D7"/>
    <w:rsid w:val="002565BF"/>
    <w:rsid w:val="00256B43"/>
    <w:rsid w:val="00260B24"/>
    <w:rsid w:val="0026162C"/>
    <w:rsid w:val="00263F2C"/>
    <w:rsid w:val="0026430B"/>
    <w:rsid w:val="002725FA"/>
    <w:rsid w:val="00273B77"/>
    <w:rsid w:val="002758B7"/>
    <w:rsid w:val="002766B0"/>
    <w:rsid w:val="00277521"/>
    <w:rsid w:val="00277557"/>
    <w:rsid w:val="00281747"/>
    <w:rsid w:val="002833B5"/>
    <w:rsid w:val="002837F2"/>
    <w:rsid w:val="00284616"/>
    <w:rsid w:val="00291725"/>
    <w:rsid w:val="002946E3"/>
    <w:rsid w:val="002A0784"/>
    <w:rsid w:val="002A2787"/>
    <w:rsid w:val="002B1A68"/>
    <w:rsid w:val="002B4DA5"/>
    <w:rsid w:val="002C360A"/>
    <w:rsid w:val="002C62BE"/>
    <w:rsid w:val="002C6DCF"/>
    <w:rsid w:val="002C75A8"/>
    <w:rsid w:val="002C7C7D"/>
    <w:rsid w:val="002D147C"/>
    <w:rsid w:val="002D170B"/>
    <w:rsid w:val="002D2C54"/>
    <w:rsid w:val="002D4BE0"/>
    <w:rsid w:val="002D5598"/>
    <w:rsid w:val="002D6EC4"/>
    <w:rsid w:val="002E3293"/>
    <w:rsid w:val="002E4949"/>
    <w:rsid w:val="002E4A5B"/>
    <w:rsid w:val="002F1E3C"/>
    <w:rsid w:val="002F1F65"/>
    <w:rsid w:val="002F6382"/>
    <w:rsid w:val="00301C6A"/>
    <w:rsid w:val="0030367F"/>
    <w:rsid w:val="00303D81"/>
    <w:rsid w:val="0030620D"/>
    <w:rsid w:val="003118E3"/>
    <w:rsid w:val="00312830"/>
    <w:rsid w:val="003165A4"/>
    <w:rsid w:val="0031665E"/>
    <w:rsid w:val="00317199"/>
    <w:rsid w:val="003202FA"/>
    <w:rsid w:val="00324CAB"/>
    <w:rsid w:val="00326214"/>
    <w:rsid w:val="00326FF0"/>
    <w:rsid w:val="003410B6"/>
    <w:rsid w:val="003421F2"/>
    <w:rsid w:val="00342C9B"/>
    <w:rsid w:val="003444AF"/>
    <w:rsid w:val="00352AB4"/>
    <w:rsid w:val="00356EF5"/>
    <w:rsid w:val="00356EFE"/>
    <w:rsid w:val="00356F22"/>
    <w:rsid w:val="00357C50"/>
    <w:rsid w:val="00360FB7"/>
    <w:rsid w:val="00363891"/>
    <w:rsid w:val="0036633D"/>
    <w:rsid w:val="00366D12"/>
    <w:rsid w:val="00370A20"/>
    <w:rsid w:val="00372CBB"/>
    <w:rsid w:val="00372F11"/>
    <w:rsid w:val="00375892"/>
    <w:rsid w:val="00386118"/>
    <w:rsid w:val="0038650E"/>
    <w:rsid w:val="00387978"/>
    <w:rsid w:val="00391319"/>
    <w:rsid w:val="003979DA"/>
    <w:rsid w:val="003A371D"/>
    <w:rsid w:val="003B19E5"/>
    <w:rsid w:val="003B5A1D"/>
    <w:rsid w:val="003C215D"/>
    <w:rsid w:val="003C3509"/>
    <w:rsid w:val="003C3B47"/>
    <w:rsid w:val="003C4641"/>
    <w:rsid w:val="003D457D"/>
    <w:rsid w:val="003D4726"/>
    <w:rsid w:val="003D5810"/>
    <w:rsid w:val="003E03B9"/>
    <w:rsid w:val="003E3660"/>
    <w:rsid w:val="003E3884"/>
    <w:rsid w:val="003F13F8"/>
    <w:rsid w:val="003F1CC0"/>
    <w:rsid w:val="004024EF"/>
    <w:rsid w:val="00402E04"/>
    <w:rsid w:val="004040FF"/>
    <w:rsid w:val="00405408"/>
    <w:rsid w:val="004069F0"/>
    <w:rsid w:val="0041508B"/>
    <w:rsid w:val="00417995"/>
    <w:rsid w:val="00417CA4"/>
    <w:rsid w:val="00426FA2"/>
    <w:rsid w:val="0043079B"/>
    <w:rsid w:val="00433586"/>
    <w:rsid w:val="004378F1"/>
    <w:rsid w:val="00437A05"/>
    <w:rsid w:val="004403C1"/>
    <w:rsid w:val="00440745"/>
    <w:rsid w:val="004451D3"/>
    <w:rsid w:val="0044535D"/>
    <w:rsid w:val="004503F2"/>
    <w:rsid w:val="004540DD"/>
    <w:rsid w:val="00460445"/>
    <w:rsid w:val="00460DCC"/>
    <w:rsid w:val="00464AF8"/>
    <w:rsid w:val="0046589D"/>
    <w:rsid w:val="00466955"/>
    <w:rsid w:val="00470351"/>
    <w:rsid w:val="004776BF"/>
    <w:rsid w:val="00481B10"/>
    <w:rsid w:val="004826AA"/>
    <w:rsid w:val="0048428C"/>
    <w:rsid w:val="00484BE4"/>
    <w:rsid w:val="004914D1"/>
    <w:rsid w:val="004954A6"/>
    <w:rsid w:val="00497B37"/>
    <w:rsid w:val="004A07CE"/>
    <w:rsid w:val="004A5D2F"/>
    <w:rsid w:val="004B4F33"/>
    <w:rsid w:val="004B58A5"/>
    <w:rsid w:val="004B5BE6"/>
    <w:rsid w:val="004C3057"/>
    <w:rsid w:val="004D0092"/>
    <w:rsid w:val="004D2693"/>
    <w:rsid w:val="004D4C82"/>
    <w:rsid w:val="004D5974"/>
    <w:rsid w:val="004D5AA7"/>
    <w:rsid w:val="004D72D7"/>
    <w:rsid w:val="004E1A60"/>
    <w:rsid w:val="004E41CB"/>
    <w:rsid w:val="004E653A"/>
    <w:rsid w:val="004E6A31"/>
    <w:rsid w:val="004F028A"/>
    <w:rsid w:val="004F0A22"/>
    <w:rsid w:val="004F2134"/>
    <w:rsid w:val="004F2F8E"/>
    <w:rsid w:val="004F3102"/>
    <w:rsid w:val="004F406D"/>
    <w:rsid w:val="0050161E"/>
    <w:rsid w:val="00503003"/>
    <w:rsid w:val="00507748"/>
    <w:rsid w:val="00510059"/>
    <w:rsid w:val="005101D8"/>
    <w:rsid w:val="00511BB5"/>
    <w:rsid w:val="005230D5"/>
    <w:rsid w:val="00523213"/>
    <w:rsid w:val="00523A96"/>
    <w:rsid w:val="00525372"/>
    <w:rsid w:val="00525D09"/>
    <w:rsid w:val="00531A2E"/>
    <w:rsid w:val="00533B88"/>
    <w:rsid w:val="00541822"/>
    <w:rsid w:val="00542A73"/>
    <w:rsid w:val="00552285"/>
    <w:rsid w:val="0055346C"/>
    <w:rsid w:val="00555090"/>
    <w:rsid w:val="00555A7D"/>
    <w:rsid w:val="0055622F"/>
    <w:rsid w:val="005566F4"/>
    <w:rsid w:val="00565083"/>
    <w:rsid w:val="00565094"/>
    <w:rsid w:val="00570F5E"/>
    <w:rsid w:val="00572BAE"/>
    <w:rsid w:val="00575680"/>
    <w:rsid w:val="00583501"/>
    <w:rsid w:val="00584907"/>
    <w:rsid w:val="00585DE2"/>
    <w:rsid w:val="00586F72"/>
    <w:rsid w:val="00587490"/>
    <w:rsid w:val="00591BD6"/>
    <w:rsid w:val="00593DBB"/>
    <w:rsid w:val="00597E60"/>
    <w:rsid w:val="005A344B"/>
    <w:rsid w:val="005A531F"/>
    <w:rsid w:val="005A5F23"/>
    <w:rsid w:val="005A756E"/>
    <w:rsid w:val="005A781B"/>
    <w:rsid w:val="005B1C3C"/>
    <w:rsid w:val="005B20A0"/>
    <w:rsid w:val="005B410C"/>
    <w:rsid w:val="005B4833"/>
    <w:rsid w:val="005C0A7B"/>
    <w:rsid w:val="005C3D99"/>
    <w:rsid w:val="005C5306"/>
    <w:rsid w:val="005C5374"/>
    <w:rsid w:val="005D48AB"/>
    <w:rsid w:val="005F1F4D"/>
    <w:rsid w:val="005F27C3"/>
    <w:rsid w:val="005F3709"/>
    <w:rsid w:val="005F434D"/>
    <w:rsid w:val="005F4DED"/>
    <w:rsid w:val="005F6F61"/>
    <w:rsid w:val="005F70B4"/>
    <w:rsid w:val="00600224"/>
    <w:rsid w:val="00601E82"/>
    <w:rsid w:val="00605692"/>
    <w:rsid w:val="00605BCC"/>
    <w:rsid w:val="00605DF1"/>
    <w:rsid w:val="006063EF"/>
    <w:rsid w:val="0060708B"/>
    <w:rsid w:val="0061444B"/>
    <w:rsid w:val="00614C3A"/>
    <w:rsid w:val="00616958"/>
    <w:rsid w:val="006200C1"/>
    <w:rsid w:val="00620F8F"/>
    <w:rsid w:val="00624848"/>
    <w:rsid w:val="00624CD2"/>
    <w:rsid w:val="00627976"/>
    <w:rsid w:val="0063196E"/>
    <w:rsid w:val="006319AF"/>
    <w:rsid w:val="00633ACB"/>
    <w:rsid w:val="00634500"/>
    <w:rsid w:val="00636239"/>
    <w:rsid w:val="00637000"/>
    <w:rsid w:val="006404FC"/>
    <w:rsid w:val="0064239B"/>
    <w:rsid w:val="006427AF"/>
    <w:rsid w:val="00647FA6"/>
    <w:rsid w:val="00650140"/>
    <w:rsid w:val="0065140E"/>
    <w:rsid w:val="0065230D"/>
    <w:rsid w:val="00662509"/>
    <w:rsid w:val="00662623"/>
    <w:rsid w:val="0066768F"/>
    <w:rsid w:val="006705E8"/>
    <w:rsid w:val="00671A8E"/>
    <w:rsid w:val="00672661"/>
    <w:rsid w:val="006741FC"/>
    <w:rsid w:val="006767CC"/>
    <w:rsid w:val="00682FEC"/>
    <w:rsid w:val="0068344B"/>
    <w:rsid w:val="00685366"/>
    <w:rsid w:val="006857B7"/>
    <w:rsid w:val="00692EFC"/>
    <w:rsid w:val="00694243"/>
    <w:rsid w:val="0069577B"/>
    <w:rsid w:val="006966DA"/>
    <w:rsid w:val="006A18B5"/>
    <w:rsid w:val="006A5CC6"/>
    <w:rsid w:val="006A619C"/>
    <w:rsid w:val="006B15EA"/>
    <w:rsid w:val="006B233A"/>
    <w:rsid w:val="006B3559"/>
    <w:rsid w:val="006B5722"/>
    <w:rsid w:val="006B67BD"/>
    <w:rsid w:val="006B6843"/>
    <w:rsid w:val="006B7252"/>
    <w:rsid w:val="006B7888"/>
    <w:rsid w:val="006C3B66"/>
    <w:rsid w:val="006C4048"/>
    <w:rsid w:val="006C5773"/>
    <w:rsid w:val="006D0FBE"/>
    <w:rsid w:val="006D4D8A"/>
    <w:rsid w:val="006D7F96"/>
    <w:rsid w:val="006E04B7"/>
    <w:rsid w:val="006E0C42"/>
    <w:rsid w:val="006E23D7"/>
    <w:rsid w:val="006E27D4"/>
    <w:rsid w:val="006E5626"/>
    <w:rsid w:val="006F01A3"/>
    <w:rsid w:val="006F4377"/>
    <w:rsid w:val="006F55A8"/>
    <w:rsid w:val="00702747"/>
    <w:rsid w:val="00704901"/>
    <w:rsid w:val="0071242B"/>
    <w:rsid w:val="00714929"/>
    <w:rsid w:val="0071543E"/>
    <w:rsid w:val="00716E5A"/>
    <w:rsid w:val="007200B2"/>
    <w:rsid w:val="007210F3"/>
    <w:rsid w:val="00721298"/>
    <w:rsid w:val="0072187A"/>
    <w:rsid w:val="00722C35"/>
    <w:rsid w:val="00726DAD"/>
    <w:rsid w:val="00727ADE"/>
    <w:rsid w:val="007346F9"/>
    <w:rsid w:val="0074026F"/>
    <w:rsid w:val="007418F6"/>
    <w:rsid w:val="007447F9"/>
    <w:rsid w:val="00745DE2"/>
    <w:rsid w:val="00752D50"/>
    <w:rsid w:val="00760F03"/>
    <w:rsid w:val="00763935"/>
    <w:rsid w:val="00777994"/>
    <w:rsid w:val="00777AC5"/>
    <w:rsid w:val="00781AD5"/>
    <w:rsid w:val="007851E0"/>
    <w:rsid w:val="007938A2"/>
    <w:rsid w:val="007978E5"/>
    <w:rsid w:val="00797DF2"/>
    <w:rsid w:val="007A169F"/>
    <w:rsid w:val="007A30B3"/>
    <w:rsid w:val="007A725A"/>
    <w:rsid w:val="007A7697"/>
    <w:rsid w:val="007B1289"/>
    <w:rsid w:val="007B4657"/>
    <w:rsid w:val="007C1682"/>
    <w:rsid w:val="007C45D7"/>
    <w:rsid w:val="007D11F8"/>
    <w:rsid w:val="007D3405"/>
    <w:rsid w:val="007D343B"/>
    <w:rsid w:val="007D3563"/>
    <w:rsid w:val="007D3D63"/>
    <w:rsid w:val="007E0989"/>
    <w:rsid w:val="007E0C82"/>
    <w:rsid w:val="007E3653"/>
    <w:rsid w:val="007E5B73"/>
    <w:rsid w:val="007E6AFE"/>
    <w:rsid w:val="007F2F47"/>
    <w:rsid w:val="007F4CF1"/>
    <w:rsid w:val="007F66F9"/>
    <w:rsid w:val="007F7A53"/>
    <w:rsid w:val="00800C3F"/>
    <w:rsid w:val="00800D90"/>
    <w:rsid w:val="00803F13"/>
    <w:rsid w:val="00804CF5"/>
    <w:rsid w:val="00807409"/>
    <w:rsid w:val="0081068D"/>
    <w:rsid w:val="008117C2"/>
    <w:rsid w:val="00812530"/>
    <w:rsid w:val="008140E7"/>
    <w:rsid w:val="0081602A"/>
    <w:rsid w:val="00816348"/>
    <w:rsid w:val="00822062"/>
    <w:rsid w:val="0082229D"/>
    <w:rsid w:val="00822467"/>
    <w:rsid w:val="00826067"/>
    <w:rsid w:val="00831B3F"/>
    <w:rsid w:val="008330FB"/>
    <w:rsid w:val="00833E3E"/>
    <w:rsid w:val="00835D6C"/>
    <w:rsid w:val="00836812"/>
    <w:rsid w:val="00845520"/>
    <w:rsid w:val="00852464"/>
    <w:rsid w:val="0086208C"/>
    <w:rsid w:val="0086313D"/>
    <w:rsid w:val="00875A6A"/>
    <w:rsid w:val="00876238"/>
    <w:rsid w:val="008808F7"/>
    <w:rsid w:val="0088112E"/>
    <w:rsid w:val="00883D89"/>
    <w:rsid w:val="0088417B"/>
    <w:rsid w:val="0088550A"/>
    <w:rsid w:val="008912DA"/>
    <w:rsid w:val="0089790B"/>
    <w:rsid w:val="008A512A"/>
    <w:rsid w:val="008B0F1A"/>
    <w:rsid w:val="008B2AE6"/>
    <w:rsid w:val="008B3A6A"/>
    <w:rsid w:val="008B4774"/>
    <w:rsid w:val="008C3DC8"/>
    <w:rsid w:val="008C4AEA"/>
    <w:rsid w:val="008C5B65"/>
    <w:rsid w:val="008C629F"/>
    <w:rsid w:val="008D11B2"/>
    <w:rsid w:val="008D4E88"/>
    <w:rsid w:val="008D55E7"/>
    <w:rsid w:val="008D7620"/>
    <w:rsid w:val="008E31A2"/>
    <w:rsid w:val="008E6EF5"/>
    <w:rsid w:val="008E7181"/>
    <w:rsid w:val="008F1CEF"/>
    <w:rsid w:val="008F21D5"/>
    <w:rsid w:val="008F2261"/>
    <w:rsid w:val="008F37BD"/>
    <w:rsid w:val="009074C3"/>
    <w:rsid w:val="009117E4"/>
    <w:rsid w:val="009123F9"/>
    <w:rsid w:val="00914197"/>
    <w:rsid w:val="00916294"/>
    <w:rsid w:val="0091716B"/>
    <w:rsid w:val="00922229"/>
    <w:rsid w:val="00930759"/>
    <w:rsid w:val="00933822"/>
    <w:rsid w:val="00934A1A"/>
    <w:rsid w:val="00936D4E"/>
    <w:rsid w:val="00942A50"/>
    <w:rsid w:val="00942D9B"/>
    <w:rsid w:val="00943778"/>
    <w:rsid w:val="0094380C"/>
    <w:rsid w:val="0094571B"/>
    <w:rsid w:val="00950C24"/>
    <w:rsid w:val="00952897"/>
    <w:rsid w:val="00952DC8"/>
    <w:rsid w:val="00955389"/>
    <w:rsid w:val="009600B6"/>
    <w:rsid w:val="009618BC"/>
    <w:rsid w:val="00962599"/>
    <w:rsid w:val="0096508E"/>
    <w:rsid w:val="0096518E"/>
    <w:rsid w:val="00966D9C"/>
    <w:rsid w:val="009712FB"/>
    <w:rsid w:val="00972224"/>
    <w:rsid w:val="00975B69"/>
    <w:rsid w:val="00976B0D"/>
    <w:rsid w:val="00993B89"/>
    <w:rsid w:val="00994401"/>
    <w:rsid w:val="0099516A"/>
    <w:rsid w:val="0099567A"/>
    <w:rsid w:val="00997536"/>
    <w:rsid w:val="009A0DEB"/>
    <w:rsid w:val="009A3B81"/>
    <w:rsid w:val="009B1823"/>
    <w:rsid w:val="009B3684"/>
    <w:rsid w:val="009B472B"/>
    <w:rsid w:val="009B7277"/>
    <w:rsid w:val="009C0FCB"/>
    <w:rsid w:val="009C157B"/>
    <w:rsid w:val="009D0065"/>
    <w:rsid w:val="009D3453"/>
    <w:rsid w:val="009F0444"/>
    <w:rsid w:val="009F2822"/>
    <w:rsid w:val="009F5010"/>
    <w:rsid w:val="00A00F43"/>
    <w:rsid w:val="00A01957"/>
    <w:rsid w:val="00A0562B"/>
    <w:rsid w:val="00A11E79"/>
    <w:rsid w:val="00A17CC6"/>
    <w:rsid w:val="00A228E9"/>
    <w:rsid w:val="00A23A0A"/>
    <w:rsid w:val="00A23BCA"/>
    <w:rsid w:val="00A31030"/>
    <w:rsid w:val="00A32836"/>
    <w:rsid w:val="00A3437D"/>
    <w:rsid w:val="00A3476F"/>
    <w:rsid w:val="00A424F1"/>
    <w:rsid w:val="00A51A2A"/>
    <w:rsid w:val="00A527B0"/>
    <w:rsid w:val="00A53D4F"/>
    <w:rsid w:val="00A54B47"/>
    <w:rsid w:val="00A55FE2"/>
    <w:rsid w:val="00A570FB"/>
    <w:rsid w:val="00A5712D"/>
    <w:rsid w:val="00A630A8"/>
    <w:rsid w:val="00A7262D"/>
    <w:rsid w:val="00A748F6"/>
    <w:rsid w:val="00A74DDD"/>
    <w:rsid w:val="00A757AB"/>
    <w:rsid w:val="00A821DB"/>
    <w:rsid w:val="00A87CFF"/>
    <w:rsid w:val="00A951C9"/>
    <w:rsid w:val="00AA0A48"/>
    <w:rsid w:val="00AA15DB"/>
    <w:rsid w:val="00AA38D8"/>
    <w:rsid w:val="00AA4AC5"/>
    <w:rsid w:val="00AA502E"/>
    <w:rsid w:val="00AB4D30"/>
    <w:rsid w:val="00AC187B"/>
    <w:rsid w:val="00AC2547"/>
    <w:rsid w:val="00AD194B"/>
    <w:rsid w:val="00AD26BC"/>
    <w:rsid w:val="00AD2A96"/>
    <w:rsid w:val="00AD45C1"/>
    <w:rsid w:val="00AD63BC"/>
    <w:rsid w:val="00AD6E88"/>
    <w:rsid w:val="00AE2658"/>
    <w:rsid w:val="00AE4DE5"/>
    <w:rsid w:val="00AE4FDA"/>
    <w:rsid w:val="00AF0F69"/>
    <w:rsid w:val="00AF3B80"/>
    <w:rsid w:val="00AF4F05"/>
    <w:rsid w:val="00AF7761"/>
    <w:rsid w:val="00B00BA8"/>
    <w:rsid w:val="00B0166D"/>
    <w:rsid w:val="00B11D2C"/>
    <w:rsid w:val="00B1591F"/>
    <w:rsid w:val="00B159FC"/>
    <w:rsid w:val="00B1749B"/>
    <w:rsid w:val="00B337E2"/>
    <w:rsid w:val="00B33926"/>
    <w:rsid w:val="00B355EA"/>
    <w:rsid w:val="00B3653A"/>
    <w:rsid w:val="00B36941"/>
    <w:rsid w:val="00B37BE4"/>
    <w:rsid w:val="00B40507"/>
    <w:rsid w:val="00B42D01"/>
    <w:rsid w:val="00B5382F"/>
    <w:rsid w:val="00B53EB9"/>
    <w:rsid w:val="00B544E7"/>
    <w:rsid w:val="00B629AE"/>
    <w:rsid w:val="00B634CF"/>
    <w:rsid w:val="00B63AF3"/>
    <w:rsid w:val="00B63E60"/>
    <w:rsid w:val="00B6467F"/>
    <w:rsid w:val="00B66D02"/>
    <w:rsid w:val="00B716B7"/>
    <w:rsid w:val="00B71811"/>
    <w:rsid w:val="00B777D7"/>
    <w:rsid w:val="00B811CE"/>
    <w:rsid w:val="00B83658"/>
    <w:rsid w:val="00B85EC4"/>
    <w:rsid w:val="00B860F5"/>
    <w:rsid w:val="00B90123"/>
    <w:rsid w:val="00B90A3F"/>
    <w:rsid w:val="00B97CF8"/>
    <w:rsid w:val="00BA10E3"/>
    <w:rsid w:val="00BA336C"/>
    <w:rsid w:val="00BA4E03"/>
    <w:rsid w:val="00BB08CD"/>
    <w:rsid w:val="00BB4AE0"/>
    <w:rsid w:val="00BC0D4C"/>
    <w:rsid w:val="00BD5FD2"/>
    <w:rsid w:val="00BE2530"/>
    <w:rsid w:val="00BE5036"/>
    <w:rsid w:val="00BF04D2"/>
    <w:rsid w:val="00BF1EB5"/>
    <w:rsid w:val="00BF2B97"/>
    <w:rsid w:val="00BF3B7D"/>
    <w:rsid w:val="00BF400F"/>
    <w:rsid w:val="00BF4437"/>
    <w:rsid w:val="00BF6890"/>
    <w:rsid w:val="00C00239"/>
    <w:rsid w:val="00C00BE0"/>
    <w:rsid w:val="00C13168"/>
    <w:rsid w:val="00C20A20"/>
    <w:rsid w:val="00C23BE7"/>
    <w:rsid w:val="00C26CC2"/>
    <w:rsid w:val="00C32566"/>
    <w:rsid w:val="00C42ADF"/>
    <w:rsid w:val="00C44CAE"/>
    <w:rsid w:val="00C45784"/>
    <w:rsid w:val="00C52053"/>
    <w:rsid w:val="00C5545D"/>
    <w:rsid w:val="00C57913"/>
    <w:rsid w:val="00C6145F"/>
    <w:rsid w:val="00C61BFD"/>
    <w:rsid w:val="00C7033B"/>
    <w:rsid w:val="00C74F63"/>
    <w:rsid w:val="00C75451"/>
    <w:rsid w:val="00C77987"/>
    <w:rsid w:val="00C81336"/>
    <w:rsid w:val="00C81E58"/>
    <w:rsid w:val="00C837C2"/>
    <w:rsid w:val="00C84341"/>
    <w:rsid w:val="00C84851"/>
    <w:rsid w:val="00C84B35"/>
    <w:rsid w:val="00C84FBE"/>
    <w:rsid w:val="00C85D60"/>
    <w:rsid w:val="00C90D36"/>
    <w:rsid w:val="00C92726"/>
    <w:rsid w:val="00C95DAD"/>
    <w:rsid w:val="00CA08B3"/>
    <w:rsid w:val="00CA0B06"/>
    <w:rsid w:val="00CA16D9"/>
    <w:rsid w:val="00CB0937"/>
    <w:rsid w:val="00CB2791"/>
    <w:rsid w:val="00CC0801"/>
    <w:rsid w:val="00CC14E1"/>
    <w:rsid w:val="00CC464C"/>
    <w:rsid w:val="00CC68AD"/>
    <w:rsid w:val="00CC7249"/>
    <w:rsid w:val="00CD1437"/>
    <w:rsid w:val="00CD1584"/>
    <w:rsid w:val="00CD24E2"/>
    <w:rsid w:val="00CD261C"/>
    <w:rsid w:val="00CD4F3A"/>
    <w:rsid w:val="00CD552A"/>
    <w:rsid w:val="00CE682B"/>
    <w:rsid w:val="00CF0419"/>
    <w:rsid w:val="00CF1B66"/>
    <w:rsid w:val="00CF1C81"/>
    <w:rsid w:val="00CF3DD8"/>
    <w:rsid w:val="00CF480F"/>
    <w:rsid w:val="00CF4E82"/>
    <w:rsid w:val="00CF60B1"/>
    <w:rsid w:val="00D00048"/>
    <w:rsid w:val="00D013A6"/>
    <w:rsid w:val="00D04454"/>
    <w:rsid w:val="00D0567E"/>
    <w:rsid w:val="00D06908"/>
    <w:rsid w:val="00D06F09"/>
    <w:rsid w:val="00D11BDF"/>
    <w:rsid w:val="00D1501F"/>
    <w:rsid w:val="00D15C07"/>
    <w:rsid w:val="00D20BB8"/>
    <w:rsid w:val="00D23A49"/>
    <w:rsid w:val="00D267A1"/>
    <w:rsid w:val="00D31C94"/>
    <w:rsid w:val="00D36158"/>
    <w:rsid w:val="00D41A27"/>
    <w:rsid w:val="00D424ED"/>
    <w:rsid w:val="00D43255"/>
    <w:rsid w:val="00D45E82"/>
    <w:rsid w:val="00D56CA6"/>
    <w:rsid w:val="00D56D5A"/>
    <w:rsid w:val="00D6005D"/>
    <w:rsid w:val="00D62532"/>
    <w:rsid w:val="00D635A9"/>
    <w:rsid w:val="00D703CF"/>
    <w:rsid w:val="00D72EBE"/>
    <w:rsid w:val="00D76FEA"/>
    <w:rsid w:val="00D77261"/>
    <w:rsid w:val="00D84D2F"/>
    <w:rsid w:val="00D85463"/>
    <w:rsid w:val="00D861E7"/>
    <w:rsid w:val="00D86493"/>
    <w:rsid w:val="00D864C5"/>
    <w:rsid w:val="00D92E5B"/>
    <w:rsid w:val="00D9343A"/>
    <w:rsid w:val="00DA223B"/>
    <w:rsid w:val="00DB2B8A"/>
    <w:rsid w:val="00DB7542"/>
    <w:rsid w:val="00DC48E4"/>
    <w:rsid w:val="00DC5222"/>
    <w:rsid w:val="00DD41EC"/>
    <w:rsid w:val="00DD586E"/>
    <w:rsid w:val="00DE03B6"/>
    <w:rsid w:val="00DE2A15"/>
    <w:rsid w:val="00DE2E48"/>
    <w:rsid w:val="00DE3F59"/>
    <w:rsid w:val="00DE4847"/>
    <w:rsid w:val="00DE74E2"/>
    <w:rsid w:val="00DF7245"/>
    <w:rsid w:val="00E00E03"/>
    <w:rsid w:val="00E02E2B"/>
    <w:rsid w:val="00E05A3B"/>
    <w:rsid w:val="00E12266"/>
    <w:rsid w:val="00E131FD"/>
    <w:rsid w:val="00E2291A"/>
    <w:rsid w:val="00E252EE"/>
    <w:rsid w:val="00E30649"/>
    <w:rsid w:val="00E31430"/>
    <w:rsid w:val="00E427CD"/>
    <w:rsid w:val="00E4399C"/>
    <w:rsid w:val="00E50CAD"/>
    <w:rsid w:val="00E52A62"/>
    <w:rsid w:val="00E61236"/>
    <w:rsid w:val="00E6186B"/>
    <w:rsid w:val="00E6660F"/>
    <w:rsid w:val="00E678FC"/>
    <w:rsid w:val="00E73E01"/>
    <w:rsid w:val="00E746E7"/>
    <w:rsid w:val="00E75AC9"/>
    <w:rsid w:val="00E80938"/>
    <w:rsid w:val="00E84B45"/>
    <w:rsid w:val="00E86CCE"/>
    <w:rsid w:val="00E87241"/>
    <w:rsid w:val="00E90279"/>
    <w:rsid w:val="00E929BA"/>
    <w:rsid w:val="00E92B2C"/>
    <w:rsid w:val="00E93C20"/>
    <w:rsid w:val="00EA410E"/>
    <w:rsid w:val="00EA5795"/>
    <w:rsid w:val="00EA77B5"/>
    <w:rsid w:val="00EB0015"/>
    <w:rsid w:val="00EB003F"/>
    <w:rsid w:val="00EB4FEE"/>
    <w:rsid w:val="00EB71F0"/>
    <w:rsid w:val="00EB76A3"/>
    <w:rsid w:val="00EC0451"/>
    <w:rsid w:val="00EC11E2"/>
    <w:rsid w:val="00EC177C"/>
    <w:rsid w:val="00EC5A16"/>
    <w:rsid w:val="00EC6E5D"/>
    <w:rsid w:val="00EC6E6F"/>
    <w:rsid w:val="00ED0870"/>
    <w:rsid w:val="00ED0D4B"/>
    <w:rsid w:val="00EE050F"/>
    <w:rsid w:val="00EE4B5A"/>
    <w:rsid w:val="00EE5268"/>
    <w:rsid w:val="00EF06F3"/>
    <w:rsid w:val="00EF1893"/>
    <w:rsid w:val="00EF4FDD"/>
    <w:rsid w:val="00EF5E5C"/>
    <w:rsid w:val="00EF6A1F"/>
    <w:rsid w:val="00EF6D57"/>
    <w:rsid w:val="00F050DB"/>
    <w:rsid w:val="00F07BE8"/>
    <w:rsid w:val="00F1376A"/>
    <w:rsid w:val="00F3280A"/>
    <w:rsid w:val="00F32830"/>
    <w:rsid w:val="00F370A0"/>
    <w:rsid w:val="00F37B29"/>
    <w:rsid w:val="00F40A37"/>
    <w:rsid w:val="00F424EA"/>
    <w:rsid w:val="00F4343E"/>
    <w:rsid w:val="00F45894"/>
    <w:rsid w:val="00F47B4F"/>
    <w:rsid w:val="00F508D1"/>
    <w:rsid w:val="00F55E62"/>
    <w:rsid w:val="00F612C8"/>
    <w:rsid w:val="00F6235C"/>
    <w:rsid w:val="00F63D0C"/>
    <w:rsid w:val="00F706A8"/>
    <w:rsid w:val="00F709D4"/>
    <w:rsid w:val="00F7344F"/>
    <w:rsid w:val="00F76036"/>
    <w:rsid w:val="00F76AA5"/>
    <w:rsid w:val="00F776D7"/>
    <w:rsid w:val="00F813C6"/>
    <w:rsid w:val="00F83FC7"/>
    <w:rsid w:val="00F85707"/>
    <w:rsid w:val="00F86400"/>
    <w:rsid w:val="00F86E48"/>
    <w:rsid w:val="00F91A9F"/>
    <w:rsid w:val="00F93D93"/>
    <w:rsid w:val="00F9425E"/>
    <w:rsid w:val="00F95002"/>
    <w:rsid w:val="00FA026B"/>
    <w:rsid w:val="00FA3771"/>
    <w:rsid w:val="00FA5089"/>
    <w:rsid w:val="00FA6C9C"/>
    <w:rsid w:val="00FB0E75"/>
    <w:rsid w:val="00FB1FB7"/>
    <w:rsid w:val="00FB43DC"/>
    <w:rsid w:val="00FB6BC1"/>
    <w:rsid w:val="00FB7793"/>
    <w:rsid w:val="00FC1253"/>
    <w:rsid w:val="00FD268E"/>
    <w:rsid w:val="00FD574C"/>
    <w:rsid w:val="00FD5DF8"/>
    <w:rsid w:val="00FD6112"/>
    <w:rsid w:val="00FD6384"/>
    <w:rsid w:val="00FE72B1"/>
    <w:rsid w:val="00FE72E3"/>
    <w:rsid w:val="00FF0298"/>
    <w:rsid w:val="00FF0E55"/>
    <w:rsid w:val="00FF68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3E3E"/>
    <w:rPr>
      <w:rFonts w:ascii="Arial" w:eastAsia="Arial" w:hAnsi="Arial" w:cs="Arial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Основной текст (20)_"/>
    <w:basedOn w:val="a0"/>
    <w:link w:val="201"/>
    <w:rsid w:val="00833E3E"/>
    <w:rPr>
      <w:b/>
      <w:bCs/>
      <w:sz w:val="31"/>
      <w:szCs w:val="31"/>
      <w:shd w:val="clear" w:color="auto" w:fill="FFFFFF"/>
    </w:rPr>
  </w:style>
  <w:style w:type="character" w:customStyle="1" w:styleId="200">
    <w:name w:val="Основной текст (20)"/>
    <w:basedOn w:val="20"/>
    <w:rsid w:val="00833E3E"/>
    <w:rPr>
      <w:b/>
      <w:bCs/>
      <w:sz w:val="31"/>
      <w:szCs w:val="31"/>
      <w:shd w:val="clear" w:color="auto" w:fill="FFFFFF"/>
    </w:rPr>
  </w:style>
  <w:style w:type="character" w:customStyle="1" w:styleId="6">
    <w:name w:val="Основной текст (6)_"/>
    <w:basedOn w:val="a0"/>
    <w:link w:val="61"/>
    <w:rsid w:val="00833E3E"/>
    <w:rPr>
      <w:sz w:val="21"/>
      <w:szCs w:val="21"/>
      <w:shd w:val="clear" w:color="auto" w:fill="FFFFFF"/>
    </w:rPr>
  </w:style>
  <w:style w:type="character" w:customStyle="1" w:styleId="a3">
    <w:name w:val="Основной текст Знак"/>
    <w:basedOn w:val="a0"/>
    <w:link w:val="a4"/>
    <w:rsid w:val="00833E3E"/>
    <w:rPr>
      <w:sz w:val="20"/>
      <w:szCs w:val="20"/>
      <w:shd w:val="clear" w:color="auto" w:fill="FFFFFF"/>
    </w:rPr>
  </w:style>
  <w:style w:type="paragraph" w:styleId="a4">
    <w:name w:val="Body Text"/>
    <w:basedOn w:val="a"/>
    <w:link w:val="a3"/>
    <w:rsid w:val="00833E3E"/>
    <w:pPr>
      <w:shd w:val="clear" w:color="auto" w:fill="FFFFFF"/>
      <w:spacing w:after="120" w:line="240" w:lineRule="atLeast"/>
      <w:jc w:val="both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character" w:customStyle="1" w:styleId="1">
    <w:name w:val="Основной текст Знак1"/>
    <w:basedOn w:val="a0"/>
    <w:uiPriority w:val="99"/>
    <w:semiHidden/>
    <w:rsid w:val="00833E3E"/>
    <w:rPr>
      <w:rFonts w:ascii="Arial" w:eastAsia="Arial" w:hAnsi="Arial" w:cs="Arial"/>
      <w:color w:val="000000"/>
      <w:sz w:val="24"/>
      <w:szCs w:val="24"/>
      <w:lang w:eastAsia="ru-RU"/>
    </w:rPr>
  </w:style>
  <w:style w:type="character" w:customStyle="1" w:styleId="9">
    <w:name w:val="Основной текст (9)_"/>
    <w:basedOn w:val="a0"/>
    <w:link w:val="91"/>
    <w:rsid w:val="00833E3E"/>
    <w:rPr>
      <w:sz w:val="20"/>
      <w:szCs w:val="20"/>
      <w:shd w:val="clear" w:color="auto" w:fill="FFFFFF"/>
    </w:rPr>
  </w:style>
  <w:style w:type="character" w:customStyle="1" w:styleId="12">
    <w:name w:val="Заголовок №1 (2)_"/>
    <w:basedOn w:val="a0"/>
    <w:link w:val="121"/>
    <w:rsid w:val="00833E3E"/>
    <w:rPr>
      <w:sz w:val="21"/>
      <w:szCs w:val="21"/>
      <w:shd w:val="clear" w:color="auto" w:fill="FFFFFF"/>
    </w:rPr>
  </w:style>
  <w:style w:type="character" w:customStyle="1" w:styleId="120">
    <w:name w:val="Заголовок №1 (2)"/>
    <w:basedOn w:val="12"/>
    <w:rsid w:val="00833E3E"/>
    <w:rPr>
      <w:sz w:val="21"/>
      <w:szCs w:val="21"/>
      <w:shd w:val="clear" w:color="auto" w:fill="FFFFFF"/>
    </w:rPr>
  </w:style>
  <w:style w:type="character" w:customStyle="1" w:styleId="10">
    <w:name w:val="Основной текст (10)_"/>
    <w:basedOn w:val="a0"/>
    <w:link w:val="101"/>
    <w:rsid w:val="00833E3E"/>
    <w:rPr>
      <w:sz w:val="17"/>
      <w:szCs w:val="17"/>
      <w:shd w:val="clear" w:color="auto" w:fill="FFFFFF"/>
    </w:rPr>
  </w:style>
  <w:style w:type="character" w:customStyle="1" w:styleId="100">
    <w:name w:val="Основной текст (10)"/>
    <w:basedOn w:val="10"/>
    <w:rsid w:val="00833E3E"/>
    <w:rPr>
      <w:sz w:val="17"/>
      <w:szCs w:val="17"/>
      <w:shd w:val="clear" w:color="auto" w:fill="FFFFFF"/>
    </w:rPr>
  </w:style>
  <w:style w:type="character" w:customStyle="1" w:styleId="125">
    <w:name w:val="Заголовок №1 (2)5"/>
    <w:basedOn w:val="12"/>
    <w:rsid w:val="00833E3E"/>
    <w:rPr>
      <w:sz w:val="21"/>
      <w:szCs w:val="21"/>
      <w:shd w:val="clear" w:color="auto" w:fill="FFFFFF"/>
    </w:rPr>
  </w:style>
  <w:style w:type="character" w:customStyle="1" w:styleId="99">
    <w:name w:val="Основной текст (9)9"/>
    <w:basedOn w:val="9"/>
    <w:rsid w:val="00833E3E"/>
    <w:rPr>
      <w:sz w:val="20"/>
      <w:szCs w:val="20"/>
      <w:shd w:val="clear" w:color="auto" w:fill="FFFFFF"/>
    </w:rPr>
  </w:style>
  <w:style w:type="character" w:customStyle="1" w:styleId="102">
    <w:name w:val="Основной текст (10) + Курсив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98">
    <w:name w:val="Основной текст (9) + 8"/>
    <w:aliases w:val="5 pt6"/>
    <w:basedOn w:val="9"/>
    <w:rsid w:val="00833E3E"/>
    <w:rPr>
      <w:sz w:val="17"/>
      <w:szCs w:val="17"/>
      <w:shd w:val="clear" w:color="auto" w:fill="FFFFFF"/>
    </w:rPr>
  </w:style>
  <w:style w:type="character" w:customStyle="1" w:styleId="124">
    <w:name w:val="Заголовок №1 (2)4"/>
    <w:basedOn w:val="12"/>
    <w:rsid w:val="00833E3E"/>
    <w:rPr>
      <w:sz w:val="21"/>
      <w:szCs w:val="21"/>
      <w:shd w:val="clear" w:color="auto" w:fill="FFFFFF"/>
    </w:rPr>
  </w:style>
  <w:style w:type="character" w:customStyle="1" w:styleId="a5">
    <w:name w:val="Подпись к таблице_"/>
    <w:basedOn w:val="a0"/>
    <w:link w:val="11"/>
    <w:rsid w:val="00833E3E"/>
    <w:rPr>
      <w:sz w:val="17"/>
      <w:szCs w:val="17"/>
      <w:shd w:val="clear" w:color="auto" w:fill="FFFFFF"/>
    </w:rPr>
  </w:style>
  <w:style w:type="character" w:customStyle="1" w:styleId="a6">
    <w:name w:val="Подпись к таблице"/>
    <w:basedOn w:val="a5"/>
    <w:rsid w:val="00833E3E"/>
    <w:rPr>
      <w:sz w:val="17"/>
      <w:szCs w:val="17"/>
      <w:shd w:val="clear" w:color="auto" w:fill="FFFFFF"/>
    </w:rPr>
  </w:style>
  <w:style w:type="character" w:customStyle="1" w:styleId="123">
    <w:name w:val="Заголовок №1 (2)3"/>
    <w:basedOn w:val="12"/>
    <w:rsid w:val="00833E3E"/>
    <w:rPr>
      <w:sz w:val="21"/>
      <w:szCs w:val="21"/>
      <w:shd w:val="clear" w:color="auto" w:fill="FFFFFF"/>
    </w:rPr>
  </w:style>
  <w:style w:type="character" w:customStyle="1" w:styleId="122">
    <w:name w:val="Заголовок №1 (2)2"/>
    <w:basedOn w:val="12"/>
    <w:rsid w:val="00833E3E"/>
    <w:rPr>
      <w:sz w:val="21"/>
      <w:szCs w:val="21"/>
      <w:shd w:val="clear" w:color="auto" w:fill="FFFFFF"/>
    </w:rPr>
  </w:style>
  <w:style w:type="character" w:customStyle="1" w:styleId="2">
    <w:name w:val="Подпись к таблице (2)_"/>
    <w:basedOn w:val="a0"/>
    <w:link w:val="21"/>
    <w:rsid w:val="00833E3E"/>
    <w:rPr>
      <w:sz w:val="20"/>
      <w:szCs w:val="20"/>
      <w:shd w:val="clear" w:color="auto" w:fill="FFFFFF"/>
    </w:rPr>
  </w:style>
  <w:style w:type="paragraph" w:customStyle="1" w:styleId="201">
    <w:name w:val="Основной текст (20)1"/>
    <w:basedOn w:val="a"/>
    <w:link w:val="20"/>
    <w:rsid w:val="00833E3E"/>
    <w:pPr>
      <w:shd w:val="clear" w:color="auto" w:fill="FFFFFF"/>
      <w:spacing w:after="60" w:line="403" w:lineRule="exact"/>
    </w:pPr>
    <w:rPr>
      <w:rFonts w:asciiTheme="minorHAnsi" w:eastAsiaTheme="minorHAnsi" w:hAnsiTheme="minorHAnsi" w:cstheme="minorBidi"/>
      <w:b/>
      <w:bCs/>
      <w:color w:val="auto"/>
      <w:sz w:val="31"/>
      <w:szCs w:val="31"/>
      <w:lang w:eastAsia="en-US"/>
    </w:rPr>
  </w:style>
  <w:style w:type="paragraph" w:customStyle="1" w:styleId="61">
    <w:name w:val="Основной текст (6)1"/>
    <w:basedOn w:val="a"/>
    <w:link w:val="6"/>
    <w:rsid w:val="00833E3E"/>
    <w:pPr>
      <w:shd w:val="clear" w:color="auto" w:fill="FFFFFF"/>
      <w:spacing w:before="120" w:after="360" w:line="250" w:lineRule="exact"/>
      <w:jc w:val="center"/>
    </w:pPr>
    <w:rPr>
      <w:rFonts w:asciiTheme="minorHAnsi" w:eastAsiaTheme="minorHAnsi" w:hAnsiTheme="minorHAnsi" w:cstheme="minorBidi"/>
      <w:color w:val="auto"/>
      <w:sz w:val="21"/>
      <w:szCs w:val="21"/>
      <w:lang w:eastAsia="en-US"/>
    </w:rPr>
  </w:style>
  <w:style w:type="paragraph" w:customStyle="1" w:styleId="91">
    <w:name w:val="Основной текст (9)1"/>
    <w:basedOn w:val="a"/>
    <w:link w:val="9"/>
    <w:rsid w:val="00833E3E"/>
    <w:pPr>
      <w:shd w:val="clear" w:color="auto" w:fill="FFFFFF"/>
      <w:spacing w:before="120" w:after="240" w:line="240" w:lineRule="atLeast"/>
      <w:ind w:hanging="920"/>
      <w:jc w:val="both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paragraph" w:customStyle="1" w:styleId="121">
    <w:name w:val="Заголовок №1 (2)1"/>
    <w:basedOn w:val="a"/>
    <w:link w:val="12"/>
    <w:rsid w:val="00833E3E"/>
    <w:pPr>
      <w:shd w:val="clear" w:color="auto" w:fill="FFFFFF"/>
      <w:spacing w:after="120" w:line="240" w:lineRule="atLeast"/>
      <w:jc w:val="both"/>
      <w:outlineLvl w:val="0"/>
    </w:pPr>
    <w:rPr>
      <w:rFonts w:asciiTheme="minorHAnsi" w:eastAsiaTheme="minorHAnsi" w:hAnsiTheme="minorHAnsi" w:cstheme="minorBidi"/>
      <w:color w:val="auto"/>
      <w:sz w:val="21"/>
      <w:szCs w:val="21"/>
      <w:lang w:eastAsia="en-US"/>
    </w:rPr>
  </w:style>
  <w:style w:type="paragraph" w:customStyle="1" w:styleId="101">
    <w:name w:val="Основной текст (10)1"/>
    <w:basedOn w:val="a"/>
    <w:link w:val="10"/>
    <w:rsid w:val="00833E3E"/>
    <w:pPr>
      <w:shd w:val="clear" w:color="auto" w:fill="FFFFFF"/>
      <w:spacing w:line="240" w:lineRule="atLeast"/>
      <w:ind w:hanging="200"/>
      <w:jc w:val="both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paragraph" w:customStyle="1" w:styleId="11">
    <w:name w:val="Подпись к таблице1"/>
    <w:basedOn w:val="a"/>
    <w:link w:val="a5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paragraph" w:customStyle="1" w:styleId="21">
    <w:name w:val="Подпись к таблице (2)1"/>
    <w:basedOn w:val="a"/>
    <w:link w:val="2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paragraph" w:customStyle="1" w:styleId="a7">
    <w:name w:val="Знак"/>
    <w:basedOn w:val="a"/>
    <w:rsid w:val="00833E3E"/>
    <w:pPr>
      <w:spacing w:after="160" w:line="240" w:lineRule="exact"/>
    </w:pPr>
    <w:rPr>
      <w:rFonts w:ascii="Times New Roman" w:eastAsia="Times New Roman" w:hAnsi="Times New Roman"/>
      <w:color w:val="auto"/>
      <w:szCs w:val="20"/>
      <w:lang w:val="en-US" w:eastAsia="en-US"/>
    </w:rPr>
  </w:style>
  <w:style w:type="character" w:customStyle="1" w:styleId="7">
    <w:name w:val="Основной текст (7)_"/>
    <w:basedOn w:val="a0"/>
    <w:link w:val="71"/>
    <w:rsid w:val="00833E3E"/>
    <w:rPr>
      <w:b/>
      <w:bCs/>
      <w:sz w:val="18"/>
      <w:szCs w:val="18"/>
      <w:shd w:val="clear" w:color="auto" w:fill="FFFFFF"/>
    </w:rPr>
  </w:style>
  <w:style w:type="paragraph" w:customStyle="1" w:styleId="71">
    <w:name w:val="Основной текст (7)1"/>
    <w:basedOn w:val="a"/>
    <w:link w:val="7"/>
    <w:rsid w:val="00833E3E"/>
    <w:pPr>
      <w:shd w:val="clear" w:color="auto" w:fill="FFFFFF"/>
      <w:spacing w:before="60" w:after="60" w:line="240" w:lineRule="atLeast"/>
    </w:pPr>
    <w:rPr>
      <w:rFonts w:asciiTheme="minorHAnsi" w:eastAsiaTheme="minorHAnsi" w:hAnsiTheme="minorHAnsi" w:cstheme="minorBidi"/>
      <w:b/>
      <w:bCs/>
      <w:color w:val="auto"/>
      <w:sz w:val="18"/>
      <w:szCs w:val="18"/>
      <w:lang w:eastAsia="en-US"/>
    </w:rPr>
  </w:style>
  <w:style w:type="character" w:customStyle="1" w:styleId="22">
    <w:name w:val="Основной текст (22)_"/>
    <w:basedOn w:val="a0"/>
    <w:link w:val="221"/>
    <w:rsid w:val="00833E3E"/>
    <w:rPr>
      <w:rFonts w:ascii="Arial" w:hAnsi="Arial"/>
      <w:shd w:val="clear" w:color="auto" w:fill="FFFFFF"/>
      <w:lang w:val="en-US"/>
    </w:rPr>
  </w:style>
  <w:style w:type="character" w:customStyle="1" w:styleId="220">
    <w:name w:val="Основной текст (22)"/>
    <w:basedOn w:val="22"/>
    <w:rsid w:val="00833E3E"/>
    <w:rPr>
      <w:rFonts w:ascii="Arial" w:hAnsi="Arial"/>
      <w:shd w:val="clear" w:color="auto" w:fill="FFFFFF"/>
      <w:lang w:val="en-US"/>
    </w:rPr>
  </w:style>
  <w:style w:type="paragraph" w:customStyle="1" w:styleId="221">
    <w:name w:val="Основной текст (22)1"/>
    <w:basedOn w:val="a"/>
    <w:link w:val="22"/>
    <w:rsid w:val="00833E3E"/>
    <w:pPr>
      <w:shd w:val="clear" w:color="auto" w:fill="FFFFFF"/>
      <w:spacing w:before="6540" w:after="1140" w:line="240" w:lineRule="atLeast"/>
    </w:pPr>
    <w:rPr>
      <w:rFonts w:eastAsiaTheme="minorHAnsi" w:cstheme="minorBidi"/>
      <w:color w:val="auto"/>
      <w:sz w:val="22"/>
      <w:szCs w:val="22"/>
      <w:lang w:val="en-US" w:eastAsia="en-US"/>
    </w:rPr>
  </w:style>
  <w:style w:type="character" w:customStyle="1" w:styleId="9pt2">
    <w:name w:val="Основной текст + 9 pt2"/>
    <w:aliases w:val="Полужирный2"/>
    <w:basedOn w:val="a3"/>
    <w:rsid w:val="00833E3E"/>
    <w:rPr>
      <w:b/>
      <w:bCs/>
      <w:sz w:val="18"/>
      <w:szCs w:val="18"/>
      <w:shd w:val="clear" w:color="auto" w:fill="FFFFFF"/>
    </w:rPr>
  </w:style>
  <w:style w:type="character" w:customStyle="1" w:styleId="9pt1">
    <w:name w:val="Основной текст + 9 pt1"/>
    <w:aliases w:val="Полужирный1"/>
    <w:basedOn w:val="a3"/>
    <w:rsid w:val="00833E3E"/>
    <w:rPr>
      <w:b/>
      <w:bCs/>
      <w:sz w:val="18"/>
      <w:szCs w:val="18"/>
      <w:shd w:val="clear" w:color="auto" w:fill="FFFFFF"/>
    </w:rPr>
  </w:style>
  <w:style w:type="character" w:customStyle="1" w:styleId="105">
    <w:name w:val="Основной текст (10) + Курсив5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126">
    <w:name w:val="Заголовок №1 (2)6"/>
    <w:basedOn w:val="12"/>
    <w:rsid w:val="00833E3E"/>
    <w:rPr>
      <w:sz w:val="21"/>
      <w:szCs w:val="21"/>
      <w:shd w:val="clear" w:color="auto" w:fill="FFFFFF"/>
    </w:rPr>
  </w:style>
  <w:style w:type="character" w:customStyle="1" w:styleId="25">
    <w:name w:val="Заголовок №2 (5)_"/>
    <w:basedOn w:val="a0"/>
    <w:link w:val="251"/>
    <w:rsid w:val="00833E3E"/>
    <w:rPr>
      <w:b/>
      <w:bCs/>
      <w:sz w:val="18"/>
      <w:szCs w:val="18"/>
      <w:shd w:val="clear" w:color="auto" w:fill="FFFFFF"/>
    </w:rPr>
  </w:style>
  <w:style w:type="character" w:customStyle="1" w:styleId="250">
    <w:name w:val="Заголовок №2 (5)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paragraph" w:customStyle="1" w:styleId="251">
    <w:name w:val="Заголовок №2 (5)1"/>
    <w:basedOn w:val="a"/>
    <w:link w:val="25"/>
    <w:rsid w:val="00833E3E"/>
    <w:pPr>
      <w:shd w:val="clear" w:color="auto" w:fill="FFFFFF"/>
      <w:spacing w:before="240" w:after="120" w:line="240" w:lineRule="atLeast"/>
      <w:ind w:firstLine="420"/>
      <w:jc w:val="both"/>
      <w:outlineLvl w:val="1"/>
    </w:pPr>
    <w:rPr>
      <w:rFonts w:asciiTheme="minorHAnsi" w:eastAsiaTheme="minorHAnsi" w:hAnsiTheme="minorHAnsi" w:cstheme="minorBidi"/>
      <w:b/>
      <w:bCs/>
      <w:color w:val="auto"/>
      <w:sz w:val="18"/>
      <w:szCs w:val="18"/>
      <w:lang w:eastAsia="en-US"/>
    </w:rPr>
  </w:style>
  <w:style w:type="character" w:customStyle="1" w:styleId="254">
    <w:name w:val="Заголовок №2 (5)4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4">
    <w:name w:val="Основной текст (10) + Курсив4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73">
    <w:name w:val="Основной текст (7)3"/>
    <w:basedOn w:val="7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3">
    <w:name w:val="Основной текст (10) + Курсив3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253">
    <w:name w:val="Заголовок №2 (5)3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a8">
    <w:name w:val="Подпись к картинке_"/>
    <w:basedOn w:val="a0"/>
    <w:link w:val="13"/>
    <w:rsid w:val="00833E3E"/>
    <w:rPr>
      <w:sz w:val="17"/>
      <w:szCs w:val="17"/>
      <w:shd w:val="clear" w:color="auto" w:fill="FFFFFF"/>
    </w:rPr>
  </w:style>
  <w:style w:type="character" w:customStyle="1" w:styleId="a9">
    <w:name w:val="Подпись к картинке"/>
    <w:basedOn w:val="a8"/>
    <w:rsid w:val="00833E3E"/>
    <w:rPr>
      <w:sz w:val="17"/>
      <w:szCs w:val="17"/>
      <w:shd w:val="clear" w:color="auto" w:fill="FFFFFF"/>
    </w:rPr>
  </w:style>
  <w:style w:type="character" w:customStyle="1" w:styleId="72">
    <w:name w:val="Основной текст (7)2"/>
    <w:basedOn w:val="7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20">
    <w:name w:val="Основной текст (10) + Курсив2"/>
    <w:basedOn w:val="10"/>
    <w:rsid w:val="00833E3E"/>
    <w:rPr>
      <w:i/>
      <w:iCs/>
      <w:sz w:val="17"/>
      <w:szCs w:val="17"/>
      <w:shd w:val="clear" w:color="auto" w:fill="FFFFFF"/>
    </w:rPr>
  </w:style>
  <w:style w:type="paragraph" w:customStyle="1" w:styleId="13">
    <w:name w:val="Подпись к картинке1"/>
    <w:basedOn w:val="a"/>
    <w:link w:val="a8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character" w:customStyle="1" w:styleId="252">
    <w:name w:val="Заголовок №2 (5)2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62">
    <w:name w:val="Основной текст (6)2"/>
    <w:basedOn w:val="6"/>
    <w:rsid w:val="00833E3E"/>
    <w:rPr>
      <w:sz w:val="21"/>
      <w:szCs w:val="21"/>
      <w:shd w:val="clear" w:color="auto" w:fill="FFFFFF"/>
    </w:rPr>
  </w:style>
  <w:style w:type="character" w:customStyle="1" w:styleId="1010">
    <w:name w:val="Основной текст (10) + Курсив1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5">
    <w:name w:val="Основной текст (5)_"/>
    <w:basedOn w:val="a0"/>
    <w:link w:val="51"/>
    <w:rsid w:val="00833E3E"/>
    <w:rPr>
      <w:sz w:val="17"/>
      <w:szCs w:val="17"/>
      <w:shd w:val="clear" w:color="auto" w:fill="FFFFFF"/>
    </w:rPr>
  </w:style>
  <w:style w:type="character" w:customStyle="1" w:styleId="50">
    <w:name w:val="Основной текст (5)"/>
    <w:basedOn w:val="5"/>
    <w:rsid w:val="00833E3E"/>
    <w:rPr>
      <w:sz w:val="17"/>
      <w:szCs w:val="17"/>
      <w:shd w:val="clear" w:color="auto" w:fill="FFFFFF"/>
    </w:rPr>
  </w:style>
  <w:style w:type="paragraph" w:customStyle="1" w:styleId="51">
    <w:name w:val="Основной текст (5)1"/>
    <w:basedOn w:val="a"/>
    <w:link w:val="5"/>
    <w:rsid w:val="00833E3E"/>
    <w:pPr>
      <w:shd w:val="clear" w:color="auto" w:fill="FFFFFF"/>
      <w:spacing w:before="120" w:line="240" w:lineRule="atLeast"/>
      <w:ind w:firstLine="380"/>
      <w:jc w:val="both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character" w:customStyle="1" w:styleId="53">
    <w:name w:val="Основной текст (5)3"/>
    <w:basedOn w:val="5"/>
    <w:rsid w:val="00833E3E"/>
    <w:rPr>
      <w:spacing w:val="0"/>
      <w:sz w:val="17"/>
      <w:szCs w:val="17"/>
      <w:shd w:val="clear" w:color="auto" w:fill="FFFFFF"/>
    </w:rPr>
  </w:style>
  <w:style w:type="character" w:customStyle="1" w:styleId="52">
    <w:name w:val="Основной текст (5)2"/>
    <w:basedOn w:val="5"/>
    <w:rsid w:val="00833E3E"/>
    <w:rPr>
      <w:spacing w:val="0"/>
      <w:sz w:val="17"/>
      <w:szCs w:val="17"/>
      <w:shd w:val="clear" w:color="auto" w:fill="FFFFFF"/>
    </w:rPr>
  </w:style>
  <w:style w:type="character" w:customStyle="1" w:styleId="70">
    <w:name w:val="Основной текст (7)"/>
    <w:basedOn w:val="7"/>
    <w:rsid w:val="00402E04"/>
    <w:rPr>
      <w:b/>
      <w:bCs/>
      <w:spacing w:val="0"/>
      <w:sz w:val="18"/>
      <w:szCs w:val="18"/>
      <w:shd w:val="clear" w:color="auto" w:fill="FFFFFF"/>
      <w:lang w:bidi="ar-SA"/>
    </w:rPr>
  </w:style>
  <w:style w:type="character" w:customStyle="1" w:styleId="9pt">
    <w:name w:val="Основной текст + 9 pt"/>
    <w:aliases w:val="Полужирный"/>
    <w:basedOn w:val="a3"/>
    <w:rsid w:val="00402E04"/>
    <w:rPr>
      <w:b/>
      <w:bCs/>
      <w:spacing w:val="0"/>
      <w:sz w:val="18"/>
      <w:szCs w:val="18"/>
      <w:shd w:val="clear" w:color="auto" w:fill="FFFFFF"/>
    </w:rPr>
  </w:style>
  <w:style w:type="paragraph" w:styleId="aa">
    <w:name w:val="header"/>
    <w:basedOn w:val="a"/>
    <w:link w:val="ab"/>
    <w:uiPriority w:val="99"/>
    <w:unhideWhenUsed/>
    <w:rsid w:val="005A531F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5A531F"/>
    <w:rPr>
      <w:rFonts w:ascii="Arial" w:eastAsia="Arial" w:hAnsi="Arial" w:cs="Arial"/>
      <w:color w:val="000000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586F72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586F72"/>
    <w:rPr>
      <w:rFonts w:ascii="Arial" w:eastAsia="Arial" w:hAnsi="Arial" w:cs="Arial"/>
      <w:color w:val="000000"/>
      <w:sz w:val="24"/>
      <w:szCs w:val="24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7210F3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7210F3"/>
    <w:rPr>
      <w:rFonts w:ascii="Tahoma" w:eastAsia="Arial" w:hAnsi="Tahoma" w:cs="Tahoma"/>
      <w:color w:val="000000"/>
      <w:sz w:val="16"/>
      <w:szCs w:val="16"/>
      <w:lang w:eastAsia="ru-RU"/>
    </w:rPr>
  </w:style>
  <w:style w:type="paragraph" w:styleId="af0">
    <w:name w:val="List Paragraph"/>
    <w:basedOn w:val="a"/>
    <w:uiPriority w:val="34"/>
    <w:qFormat/>
    <w:rsid w:val="0092222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paragraph" w:styleId="af1">
    <w:name w:val="footnote text"/>
    <w:basedOn w:val="a"/>
    <w:link w:val="af2"/>
    <w:uiPriority w:val="99"/>
    <w:semiHidden/>
    <w:unhideWhenUsed/>
    <w:rsid w:val="003F1CC0"/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semiHidden/>
    <w:rsid w:val="003F1CC0"/>
    <w:rPr>
      <w:rFonts w:ascii="Arial" w:eastAsia="Arial" w:hAnsi="Arial" w:cs="Arial"/>
      <w:color w:val="000000"/>
      <w:sz w:val="20"/>
      <w:szCs w:val="20"/>
      <w:lang w:eastAsia="ru-RU"/>
    </w:rPr>
  </w:style>
  <w:style w:type="character" w:styleId="af3">
    <w:name w:val="footnote reference"/>
    <w:basedOn w:val="a0"/>
    <w:uiPriority w:val="99"/>
    <w:semiHidden/>
    <w:unhideWhenUsed/>
    <w:rsid w:val="003F1CC0"/>
    <w:rPr>
      <w:vertAlign w:val="superscript"/>
    </w:rPr>
  </w:style>
  <w:style w:type="character" w:customStyle="1" w:styleId="FontStyle62">
    <w:name w:val="Font Style62"/>
    <w:basedOn w:val="a0"/>
    <w:uiPriority w:val="99"/>
    <w:rsid w:val="003F1CC0"/>
    <w:rPr>
      <w:rFonts w:ascii="Arial" w:hAnsi="Arial" w:cs="Arial"/>
      <w:i/>
      <w:iCs/>
      <w:color w:val="000000"/>
      <w:sz w:val="20"/>
      <w:szCs w:val="20"/>
    </w:rPr>
  </w:style>
  <w:style w:type="character" w:customStyle="1" w:styleId="FontStyle18">
    <w:name w:val="Font Style18"/>
    <w:basedOn w:val="a0"/>
    <w:uiPriority w:val="99"/>
    <w:rsid w:val="00DB7542"/>
    <w:rPr>
      <w:rFonts w:ascii="Arial" w:hAnsi="Arial" w:cs="Arial"/>
      <w:sz w:val="16"/>
      <w:szCs w:val="16"/>
    </w:rPr>
  </w:style>
  <w:style w:type="paragraph" w:customStyle="1" w:styleId="Default">
    <w:name w:val="Default"/>
    <w:rsid w:val="00EC11E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af4">
    <w:name w:val="Table Grid"/>
    <w:basedOn w:val="a1"/>
    <w:uiPriority w:val="59"/>
    <w:rsid w:val="007D3D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formattext"/>
    <w:basedOn w:val="a"/>
    <w:rsid w:val="007D343B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character" w:customStyle="1" w:styleId="s1">
    <w:name w:val="s1"/>
    <w:basedOn w:val="a0"/>
    <w:rsid w:val="00B85EC4"/>
  </w:style>
  <w:style w:type="paragraph" w:customStyle="1" w:styleId="TaylorExpansion">
    <w:name w:val="Taylor Expansion"/>
    <w:rsid w:val="00916294"/>
    <w:pPr>
      <w:spacing w:after="200" w:line="276" w:lineRule="auto"/>
    </w:pPr>
    <w:rPr>
      <w:rFonts w:eastAsiaTheme="minorEastAsia"/>
      <w:lang w:eastAsia="ru-RU"/>
    </w:rPr>
  </w:style>
  <w:style w:type="character" w:customStyle="1" w:styleId="af5">
    <w:name w:val="Основной текст_"/>
    <w:basedOn w:val="a0"/>
    <w:link w:val="14"/>
    <w:rsid w:val="0030620D"/>
    <w:rPr>
      <w:rFonts w:ascii="Times New Roman" w:eastAsia="Times New Roman" w:hAnsi="Times New Roman" w:cs="Times New Roman"/>
      <w:color w:val="231E20"/>
    </w:rPr>
  </w:style>
  <w:style w:type="paragraph" w:customStyle="1" w:styleId="14">
    <w:name w:val="Основной текст1"/>
    <w:basedOn w:val="a"/>
    <w:link w:val="af5"/>
    <w:rsid w:val="0030620D"/>
    <w:pPr>
      <w:widowControl w:val="0"/>
      <w:ind w:firstLine="400"/>
    </w:pPr>
    <w:rPr>
      <w:rFonts w:ascii="Times New Roman" w:eastAsia="Times New Roman" w:hAnsi="Times New Roman" w:cs="Times New Roman"/>
      <w:color w:val="231E20"/>
      <w:sz w:val="22"/>
      <w:szCs w:val="22"/>
      <w:lang w:eastAsia="en-US"/>
    </w:rPr>
  </w:style>
  <w:style w:type="character" w:customStyle="1" w:styleId="w">
    <w:name w:val="w"/>
    <w:basedOn w:val="a0"/>
    <w:rsid w:val="005101D8"/>
  </w:style>
  <w:style w:type="paragraph" w:customStyle="1" w:styleId="headertext">
    <w:name w:val="headertext"/>
    <w:basedOn w:val="a"/>
    <w:rsid w:val="00AC2547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3E3E"/>
    <w:rPr>
      <w:rFonts w:ascii="Arial" w:eastAsia="Arial" w:hAnsi="Arial" w:cs="Arial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Основной текст (20)_"/>
    <w:basedOn w:val="a0"/>
    <w:link w:val="201"/>
    <w:rsid w:val="00833E3E"/>
    <w:rPr>
      <w:b/>
      <w:bCs/>
      <w:sz w:val="31"/>
      <w:szCs w:val="31"/>
      <w:shd w:val="clear" w:color="auto" w:fill="FFFFFF"/>
    </w:rPr>
  </w:style>
  <w:style w:type="character" w:customStyle="1" w:styleId="200">
    <w:name w:val="Основной текст (20)"/>
    <w:basedOn w:val="20"/>
    <w:rsid w:val="00833E3E"/>
    <w:rPr>
      <w:b/>
      <w:bCs/>
      <w:sz w:val="31"/>
      <w:szCs w:val="31"/>
      <w:shd w:val="clear" w:color="auto" w:fill="FFFFFF"/>
    </w:rPr>
  </w:style>
  <w:style w:type="character" w:customStyle="1" w:styleId="6">
    <w:name w:val="Основной текст (6)_"/>
    <w:basedOn w:val="a0"/>
    <w:link w:val="61"/>
    <w:rsid w:val="00833E3E"/>
    <w:rPr>
      <w:sz w:val="21"/>
      <w:szCs w:val="21"/>
      <w:shd w:val="clear" w:color="auto" w:fill="FFFFFF"/>
    </w:rPr>
  </w:style>
  <w:style w:type="character" w:customStyle="1" w:styleId="a3">
    <w:name w:val="Основной текст Знак"/>
    <w:basedOn w:val="a0"/>
    <w:link w:val="a4"/>
    <w:rsid w:val="00833E3E"/>
    <w:rPr>
      <w:sz w:val="20"/>
      <w:szCs w:val="20"/>
      <w:shd w:val="clear" w:color="auto" w:fill="FFFFFF"/>
    </w:rPr>
  </w:style>
  <w:style w:type="paragraph" w:styleId="a4">
    <w:name w:val="Body Text"/>
    <w:basedOn w:val="a"/>
    <w:link w:val="a3"/>
    <w:rsid w:val="00833E3E"/>
    <w:pPr>
      <w:shd w:val="clear" w:color="auto" w:fill="FFFFFF"/>
      <w:spacing w:after="120" w:line="240" w:lineRule="atLeast"/>
      <w:jc w:val="both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character" w:customStyle="1" w:styleId="1">
    <w:name w:val="Основной текст Знак1"/>
    <w:basedOn w:val="a0"/>
    <w:uiPriority w:val="99"/>
    <w:semiHidden/>
    <w:rsid w:val="00833E3E"/>
    <w:rPr>
      <w:rFonts w:ascii="Arial" w:eastAsia="Arial" w:hAnsi="Arial" w:cs="Arial"/>
      <w:color w:val="000000"/>
      <w:sz w:val="24"/>
      <w:szCs w:val="24"/>
      <w:lang w:eastAsia="ru-RU"/>
    </w:rPr>
  </w:style>
  <w:style w:type="character" w:customStyle="1" w:styleId="9">
    <w:name w:val="Основной текст (9)_"/>
    <w:basedOn w:val="a0"/>
    <w:link w:val="91"/>
    <w:rsid w:val="00833E3E"/>
    <w:rPr>
      <w:sz w:val="20"/>
      <w:szCs w:val="20"/>
      <w:shd w:val="clear" w:color="auto" w:fill="FFFFFF"/>
    </w:rPr>
  </w:style>
  <w:style w:type="character" w:customStyle="1" w:styleId="12">
    <w:name w:val="Заголовок №1 (2)_"/>
    <w:basedOn w:val="a0"/>
    <w:link w:val="121"/>
    <w:rsid w:val="00833E3E"/>
    <w:rPr>
      <w:sz w:val="21"/>
      <w:szCs w:val="21"/>
      <w:shd w:val="clear" w:color="auto" w:fill="FFFFFF"/>
    </w:rPr>
  </w:style>
  <w:style w:type="character" w:customStyle="1" w:styleId="120">
    <w:name w:val="Заголовок №1 (2)"/>
    <w:basedOn w:val="12"/>
    <w:rsid w:val="00833E3E"/>
    <w:rPr>
      <w:sz w:val="21"/>
      <w:szCs w:val="21"/>
      <w:shd w:val="clear" w:color="auto" w:fill="FFFFFF"/>
    </w:rPr>
  </w:style>
  <w:style w:type="character" w:customStyle="1" w:styleId="10">
    <w:name w:val="Основной текст (10)_"/>
    <w:basedOn w:val="a0"/>
    <w:link w:val="101"/>
    <w:rsid w:val="00833E3E"/>
    <w:rPr>
      <w:sz w:val="17"/>
      <w:szCs w:val="17"/>
      <w:shd w:val="clear" w:color="auto" w:fill="FFFFFF"/>
    </w:rPr>
  </w:style>
  <w:style w:type="character" w:customStyle="1" w:styleId="100">
    <w:name w:val="Основной текст (10)"/>
    <w:basedOn w:val="10"/>
    <w:rsid w:val="00833E3E"/>
    <w:rPr>
      <w:sz w:val="17"/>
      <w:szCs w:val="17"/>
      <w:shd w:val="clear" w:color="auto" w:fill="FFFFFF"/>
    </w:rPr>
  </w:style>
  <w:style w:type="character" w:customStyle="1" w:styleId="125">
    <w:name w:val="Заголовок №1 (2)5"/>
    <w:basedOn w:val="12"/>
    <w:rsid w:val="00833E3E"/>
    <w:rPr>
      <w:sz w:val="21"/>
      <w:szCs w:val="21"/>
      <w:shd w:val="clear" w:color="auto" w:fill="FFFFFF"/>
    </w:rPr>
  </w:style>
  <w:style w:type="character" w:customStyle="1" w:styleId="99">
    <w:name w:val="Основной текст (9)9"/>
    <w:basedOn w:val="9"/>
    <w:rsid w:val="00833E3E"/>
    <w:rPr>
      <w:sz w:val="20"/>
      <w:szCs w:val="20"/>
      <w:shd w:val="clear" w:color="auto" w:fill="FFFFFF"/>
    </w:rPr>
  </w:style>
  <w:style w:type="character" w:customStyle="1" w:styleId="102">
    <w:name w:val="Основной текст (10) + Курсив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98">
    <w:name w:val="Основной текст (9) + 8"/>
    <w:aliases w:val="5 pt6"/>
    <w:basedOn w:val="9"/>
    <w:rsid w:val="00833E3E"/>
    <w:rPr>
      <w:sz w:val="17"/>
      <w:szCs w:val="17"/>
      <w:shd w:val="clear" w:color="auto" w:fill="FFFFFF"/>
    </w:rPr>
  </w:style>
  <w:style w:type="character" w:customStyle="1" w:styleId="124">
    <w:name w:val="Заголовок №1 (2)4"/>
    <w:basedOn w:val="12"/>
    <w:rsid w:val="00833E3E"/>
    <w:rPr>
      <w:sz w:val="21"/>
      <w:szCs w:val="21"/>
      <w:shd w:val="clear" w:color="auto" w:fill="FFFFFF"/>
    </w:rPr>
  </w:style>
  <w:style w:type="character" w:customStyle="1" w:styleId="a5">
    <w:name w:val="Подпись к таблице_"/>
    <w:basedOn w:val="a0"/>
    <w:link w:val="11"/>
    <w:rsid w:val="00833E3E"/>
    <w:rPr>
      <w:sz w:val="17"/>
      <w:szCs w:val="17"/>
      <w:shd w:val="clear" w:color="auto" w:fill="FFFFFF"/>
    </w:rPr>
  </w:style>
  <w:style w:type="character" w:customStyle="1" w:styleId="a6">
    <w:name w:val="Подпись к таблице"/>
    <w:basedOn w:val="a5"/>
    <w:rsid w:val="00833E3E"/>
    <w:rPr>
      <w:sz w:val="17"/>
      <w:szCs w:val="17"/>
      <w:shd w:val="clear" w:color="auto" w:fill="FFFFFF"/>
    </w:rPr>
  </w:style>
  <w:style w:type="character" w:customStyle="1" w:styleId="123">
    <w:name w:val="Заголовок №1 (2)3"/>
    <w:basedOn w:val="12"/>
    <w:rsid w:val="00833E3E"/>
    <w:rPr>
      <w:sz w:val="21"/>
      <w:szCs w:val="21"/>
      <w:shd w:val="clear" w:color="auto" w:fill="FFFFFF"/>
    </w:rPr>
  </w:style>
  <w:style w:type="character" w:customStyle="1" w:styleId="122">
    <w:name w:val="Заголовок №1 (2)2"/>
    <w:basedOn w:val="12"/>
    <w:rsid w:val="00833E3E"/>
    <w:rPr>
      <w:sz w:val="21"/>
      <w:szCs w:val="21"/>
      <w:shd w:val="clear" w:color="auto" w:fill="FFFFFF"/>
    </w:rPr>
  </w:style>
  <w:style w:type="character" w:customStyle="1" w:styleId="2">
    <w:name w:val="Подпись к таблице (2)_"/>
    <w:basedOn w:val="a0"/>
    <w:link w:val="21"/>
    <w:rsid w:val="00833E3E"/>
    <w:rPr>
      <w:sz w:val="20"/>
      <w:szCs w:val="20"/>
      <w:shd w:val="clear" w:color="auto" w:fill="FFFFFF"/>
    </w:rPr>
  </w:style>
  <w:style w:type="paragraph" w:customStyle="1" w:styleId="201">
    <w:name w:val="Основной текст (20)1"/>
    <w:basedOn w:val="a"/>
    <w:link w:val="20"/>
    <w:rsid w:val="00833E3E"/>
    <w:pPr>
      <w:shd w:val="clear" w:color="auto" w:fill="FFFFFF"/>
      <w:spacing w:after="60" w:line="403" w:lineRule="exact"/>
    </w:pPr>
    <w:rPr>
      <w:rFonts w:asciiTheme="minorHAnsi" w:eastAsiaTheme="minorHAnsi" w:hAnsiTheme="minorHAnsi" w:cstheme="minorBidi"/>
      <w:b/>
      <w:bCs/>
      <w:color w:val="auto"/>
      <w:sz w:val="31"/>
      <w:szCs w:val="31"/>
      <w:lang w:eastAsia="en-US"/>
    </w:rPr>
  </w:style>
  <w:style w:type="paragraph" w:customStyle="1" w:styleId="61">
    <w:name w:val="Основной текст (6)1"/>
    <w:basedOn w:val="a"/>
    <w:link w:val="6"/>
    <w:rsid w:val="00833E3E"/>
    <w:pPr>
      <w:shd w:val="clear" w:color="auto" w:fill="FFFFFF"/>
      <w:spacing w:before="120" w:after="360" w:line="250" w:lineRule="exact"/>
      <w:jc w:val="center"/>
    </w:pPr>
    <w:rPr>
      <w:rFonts w:asciiTheme="minorHAnsi" w:eastAsiaTheme="minorHAnsi" w:hAnsiTheme="minorHAnsi" w:cstheme="minorBidi"/>
      <w:color w:val="auto"/>
      <w:sz w:val="21"/>
      <w:szCs w:val="21"/>
      <w:lang w:eastAsia="en-US"/>
    </w:rPr>
  </w:style>
  <w:style w:type="paragraph" w:customStyle="1" w:styleId="91">
    <w:name w:val="Основной текст (9)1"/>
    <w:basedOn w:val="a"/>
    <w:link w:val="9"/>
    <w:rsid w:val="00833E3E"/>
    <w:pPr>
      <w:shd w:val="clear" w:color="auto" w:fill="FFFFFF"/>
      <w:spacing w:before="120" w:after="240" w:line="240" w:lineRule="atLeast"/>
      <w:ind w:hanging="920"/>
      <w:jc w:val="both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paragraph" w:customStyle="1" w:styleId="121">
    <w:name w:val="Заголовок №1 (2)1"/>
    <w:basedOn w:val="a"/>
    <w:link w:val="12"/>
    <w:rsid w:val="00833E3E"/>
    <w:pPr>
      <w:shd w:val="clear" w:color="auto" w:fill="FFFFFF"/>
      <w:spacing w:after="120" w:line="240" w:lineRule="atLeast"/>
      <w:jc w:val="both"/>
      <w:outlineLvl w:val="0"/>
    </w:pPr>
    <w:rPr>
      <w:rFonts w:asciiTheme="minorHAnsi" w:eastAsiaTheme="minorHAnsi" w:hAnsiTheme="minorHAnsi" w:cstheme="minorBidi"/>
      <w:color w:val="auto"/>
      <w:sz w:val="21"/>
      <w:szCs w:val="21"/>
      <w:lang w:eastAsia="en-US"/>
    </w:rPr>
  </w:style>
  <w:style w:type="paragraph" w:customStyle="1" w:styleId="101">
    <w:name w:val="Основной текст (10)1"/>
    <w:basedOn w:val="a"/>
    <w:link w:val="10"/>
    <w:rsid w:val="00833E3E"/>
    <w:pPr>
      <w:shd w:val="clear" w:color="auto" w:fill="FFFFFF"/>
      <w:spacing w:line="240" w:lineRule="atLeast"/>
      <w:ind w:hanging="200"/>
      <w:jc w:val="both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paragraph" w:customStyle="1" w:styleId="11">
    <w:name w:val="Подпись к таблице1"/>
    <w:basedOn w:val="a"/>
    <w:link w:val="a5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paragraph" w:customStyle="1" w:styleId="21">
    <w:name w:val="Подпись к таблице (2)1"/>
    <w:basedOn w:val="a"/>
    <w:link w:val="2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paragraph" w:customStyle="1" w:styleId="a7">
    <w:name w:val="Знак"/>
    <w:basedOn w:val="a"/>
    <w:rsid w:val="00833E3E"/>
    <w:pPr>
      <w:spacing w:after="160" w:line="240" w:lineRule="exact"/>
    </w:pPr>
    <w:rPr>
      <w:rFonts w:ascii="Times New Roman" w:eastAsia="Times New Roman" w:hAnsi="Times New Roman"/>
      <w:color w:val="auto"/>
      <w:szCs w:val="20"/>
      <w:lang w:val="en-US" w:eastAsia="en-US"/>
    </w:rPr>
  </w:style>
  <w:style w:type="character" w:customStyle="1" w:styleId="7">
    <w:name w:val="Основной текст (7)_"/>
    <w:basedOn w:val="a0"/>
    <w:link w:val="71"/>
    <w:rsid w:val="00833E3E"/>
    <w:rPr>
      <w:b/>
      <w:bCs/>
      <w:sz w:val="18"/>
      <w:szCs w:val="18"/>
      <w:shd w:val="clear" w:color="auto" w:fill="FFFFFF"/>
    </w:rPr>
  </w:style>
  <w:style w:type="paragraph" w:customStyle="1" w:styleId="71">
    <w:name w:val="Основной текст (7)1"/>
    <w:basedOn w:val="a"/>
    <w:link w:val="7"/>
    <w:rsid w:val="00833E3E"/>
    <w:pPr>
      <w:shd w:val="clear" w:color="auto" w:fill="FFFFFF"/>
      <w:spacing w:before="60" w:after="60" w:line="240" w:lineRule="atLeast"/>
    </w:pPr>
    <w:rPr>
      <w:rFonts w:asciiTheme="minorHAnsi" w:eastAsiaTheme="minorHAnsi" w:hAnsiTheme="minorHAnsi" w:cstheme="minorBidi"/>
      <w:b/>
      <w:bCs/>
      <w:color w:val="auto"/>
      <w:sz w:val="18"/>
      <w:szCs w:val="18"/>
      <w:lang w:eastAsia="en-US"/>
    </w:rPr>
  </w:style>
  <w:style w:type="character" w:customStyle="1" w:styleId="22">
    <w:name w:val="Основной текст (22)_"/>
    <w:basedOn w:val="a0"/>
    <w:link w:val="221"/>
    <w:rsid w:val="00833E3E"/>
    <w:rPr>
      <w:rFonts w:ascii="Arial" w:hAnsi="Arial"/>
      <w:shd w:val="clear" w:color="auto" w:fill="FFFFFF"/>
      <w:lang w:val="en-US"/>
    </w:rPr>
  </w:style>
  <w:style w:type="character" w:customStyle="1" w:styleId="220">
    <w:name w:val="Основной текст (22)"/>
    <w:basedOn w:val="22"/>
    <w:rsid w:val="00833E3E"/>
    <w:rPr>
      <w:rFonts w:ascii="Arial" w:hAnsi="Arial"/>
      <w:shd w:val="clear" w:color="auto" w:fill="FFFFFF"/>
      <w:lang w:val="en-US"/>
    </w:rPr>
  </w:style>
  <w:style w:type="paragraph" w:customStyle="1" w:styleId="221">
    <w:name w:val="Основной текст (22)1"/>
    <w:basedOn w:val="a"/>
    <w:link w:val="22"/>
    <w:rsid w:val="00833E3E"/>
    <w:pPr>
      <w:shd w:val="clear" w:color="auto" w:fill="FFFFFF"/>
      <w:spacing w:before="6540" w:after="1140" w:line="240" w:lineRule="atLeast"/>
    </w:pPr>
    <w:rPr>
      <w:rFonts w:eastAsiaTheme="minorHAnsi" w:cstheme="minorBidi"/>
      <w:color w:val="auto"/>
      <w:sz w:val="22"/>
      <w:szCs w:val="22"/>
      <w:lang w:val="en-US" w:eastAsia="en-US"/>
    </w:rPr>
  </w:style>
  <w:style w:type="character" w:customStyle="1" w:styleId="9pt2">
    <w:name w:val="Основной текст + 9 pt2"/>
    <w:aliases w:val="Полужирный2"/>
    <w:basedOn w:val="a3"/>
    <w:rsid w:val="00833E3E"/>
    <w:rPr>
      <w:b/>
      <w:bCs/>
      <w:sz w:val="18"/>
      <w:szCs w:val="18"/>
      <w:shd w:val="clear" w:color="auto" w:fill="FFFFFF"/>
    </w:rPr>
  </w:style>
  <w:style w:type="character" w:customStyle="1" w:styleId="9pt1">
    <w:name w:val="Основной текст + 9 pt1"/>
    <w:aliases w:val="Полужирный1"/>
    <w:basedOn w:val="a3"/>
    <w:rsid w:val="00833E3E"/>
    <w:rPr>
      <w:b/>
      <w:bCs/>
      <w:sz w:val="18"/>
      <w:szCs w:val="18"/>
      <w:shd w:val="clear" w:color="auto" w:fill="FFFFFF"/>
    </w:rPr>
  </w:style>
  <w:style w:type="character" w:customStyle="1" w:styleId="105">
    <w:name w:val="Основной текст (10) + Курсив5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126">
    <w:name w:val="Заголовок №1 (2)6"/>
    <w:basedOn w:val="12"/>
    <w:rsid w:val="00833E3E"/>
    <w:rPr>
      <w:sz w:val="21"/>
      <w:szCs w:val="21"/>
      <w:shd w:val="clear" w:color="auto" w:fill="FFFFFF"/>
    </w:rPr>
  </w:style>
  <w:style w:type="character" w:customStyle="1" w:styleId="25">
    <w:name w:val="Заголовок №2 (5)_"/>
    <w:basedOn w:val="a0"/>
    <w:link w:val="251"/>
    <w:rsid w:val="00833E3E"/>
    <w:rPr>
      <w:b/>
      <w:bCs/>
      <w:sz w:val="18"/>
      <w:szCs w:val="18"/>
      <w:shd w:val="clear" w:color="auto" w:fill="FFFFFF"/>
    </w:rPr>
  </w:style>
  <w:style w:type="character" w:customStyle="1" w:styleId="250">
    <w:name w:val="Заголовок №2 (5)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paragraph" w:customStyle="1" w:styleId="251">
    <w:name w:val="Заголовок №2 (5)1"/>
    <w:basedOn w:val="a"/>
    <w:link w:val="25"/>
    <w:rsid w:val="00833E3E"/>
    <w:pPr>
      <w:shd w:val="clear" w:color="auto" w:fill="FFFFFF"/>
      <w:spacing w:before="240" w:after="120" w:line="240" w:lineRule="atLeast"/>
      <w:ind w:firstLine="420"/>
      <w:jc w:val="both"/>
      <w:outlineLvl w:val="1"/>
    </w:pPr>
    <w:rPr>
      <w:rFonts w:asciiTheme="minorHAnsi" w:eastAsiaTheme="minorHAnsi" w:hAnsiTheme="minorHAnsi" w:cstheme="minorBidi"/>
      <w:b/>
      <w:bCs/>
      <w:color w:val="auto"/>
      <w:sz w:val="18"/>
      <w:szCs w:val="18"/>
      <w:lang w:eastAsia="en-US"/>
    </w:rPr>
  </w:style>
  <w:style w:type="character" w:customStyle="1" w:styleId="254">
    <w:name w:val="Заголовок №2 (5)4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4">
    <w:name w:val="Основной текст (10) + Курсив4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73">
    <w:name w:val="Основной текст (7)3"/>
    <w:basedOn w:val="7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3">
    <w:name w:val="Основной текст (10) + Курсив3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253">
    <w:name w:val="Заголовок №2 (5)3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a8">
    <w:name w:val="Подпись к картинке_"/>
    <w:basedOn w:val="a0"/>
    <w:link w:val="13"/>
    <w:rsid w:val="00833E3E"/>
    <w:rPr>
      <w:sz w:val="17"/>
      <w:szCs w:val="17"/>
      <w:shd w:val="clear" w:color="auto" w:fill="FFFFFF"/>
    </w:rPr>
  </w:style>
  <w:style w:type="character" w:customStyle="1" w:styleId="a9">
    <w:name w:val="Подпись к картинке"/>
    <w:basedOn w:val="a8"/>
    <w:rsid w:val="00833E3E"/>
    <w:rPr>
      <w:sz w:val="17"/>
      <w:szCs w:val="17"/>
      <w:shd w:val="clear" w:color="auto" w:fill="FFFFFF"/>
    </w:rPr>
  </w:style>
  <w:style w:type="character" w:customStyle="1" w:styleId="72">
    <w:name w:val="Основной текст (7)2"/>
    <w:basedOn w:val="7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20">
    <w:name w:val="Основной текст (10) + Курсив2"/>
    <w:basedOn w:val="10"/>
    <w:rsid w:val="00833E3E"/>
    <w:rPr>
      <w:i/>
      <w:iCs/>
      <w:sz w:val="17"/>
      <w:szCs w:val="17"/>
      <w:shd w:val="clear" w:color="auto" w:fill="FFFFFF"/>
    </w:rPr>
  </w:style>
  <w:style w:type="paragraph" w:customStyle="1" w:styleId="13">
    <w:name w:val="Подпись к картинке1"/>
    <w:basedOn w:val="a"/>
    <w:link w:val="a8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character" w:customStyle="1" w:styleId="252">
    <w:name w:val="Заголовок №2 (5)2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62">
    <w:name w:val="Основной текст (6)2"/>
    <w:basedOn w:val="6"/>
    <w:rsid w:val="00833E3E"/>
    <w:rPr>
      <w:sz w:val="21"/>
      <w:szCs w:val="21"/>
      <w:shd w:val="clear" w:color="auto" w:fill="FFFFFF"/>
    </w:rPr>
  </w:style>
  <w:style w:type="character" w:customStyle="1" w:styleId="1010">
    <w:name w:val="Основной текст (10) + Курсив1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5">
    <w:name w:val="Основной текст (5)_"/>
    <w:basedOn w:val="a0"/>
    <w:link w:val="51"/>
    <w:rsid w:val="00833E3E"/>
    <w:rPr>
      <w:sz w:val="17"/>
      <w:szCs w:val="17"/>
      <w:shd w:val="clear" w:color="auto" w:fill="FFFFFF"/>
    </w:rPr>
  </w:style>
  <w:style w:type="character" w:customStyle="1" w:styleId="50">
    <w:name w:val="Основной текст (5)"/>
    <w:basedOn w:val="5"/>
    <w:rsid w:val="00833E3E"/>
    <w:rPr>
      <w:sz w:val="17"/>
      <w:szCs w:val="17"/>
      <w:shd w:val="clear" w:color="auto" w:fill="FFFFFF"/>
    </w:rPr>
  </w:style>
  <w:style w:type="paragraph" w:customStyle="1" w:styleId="51">
    <w:name w:val="Основной текст (5)1"/>
    <w:basedOn w:val="a"/>
    <w:link w:val="5"/>
    <w:rsid w:val="00833E3E"/>
    <w:pPr>
      <w:shd w:val="clear" w:color="auto" w:fill="FFFFFF"/>
      <w:spacing w:before="120" w:line="240" w:lineRule="atLeast"/>
      <w:ind w:firstLine="380"/>
      <w:jc w:val="both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character" w:customStyle="1" w:styleId="53">
    <w:name w:val="Основной текст (5)3"/>
    <w:basedOn w:val="5"/>
    <w:rsid w:val="00833E3E"/>
    <w:rPr>
      <w:spacing w:val="0"/>
      <w:sz w:val="17"/>
      <w:szCs w:val="17"/>
      <w:shd w:val="clear" w:color="auto" w:fill="FFFFFF"/>
    </w:rPr>
  </w:style>
  <w:style w:type="character" w:customStyle="1" w:styleId="52">
    <w:name w:val="Основной текст (5)2"/>
    <w:basedOn w:val="5"/>
    <w:rsid w:val="00833E3E"/>
    <w:rPr>
      <w:spacing w:val="0"/>
      <w:sz w:val="17"/>
      <w:szCs w:val="17"/>
      <w:shd w:val="clear" w:color="auto" w:fill="FFFFFF"/>
    </w:rPr>
  </w:style>
  <w:style w:type="character" w:customStyle="1" w:styleId="70">
    <w:name w:val="Основной текст (7)"/>
    <w:basedOn w:val="7"/>
    <w:rsid w:val="00402E04"/>
    <w:rPr>
      <w:b/>
      <w:bCs/>
      <w:spacing w:val="0"/>
      <w:sz w:val="18"/>
      <w:szCs w:val="18"/>
      <w:shd w:val="clear" w:color="auto" w:fill="FFFFFF"/>
      <w:lang w:bidi="ar-SA"/>
    </w:rPr>
  </w:style>
  <w:style w:type="character" w:customStyle="1" w:styleId="9pt">
    <w:name w:val="Основной текст + 9 pt"/>
    <w:aliases w:val="Полужирный"/>
    <w:basedOn w:val="a3"/>
    <w:rsid w:val="00402E04"/>
    <w:rPr>
      <w:b/>
      <w:bCs/>
      <w:spacing w:val="0"/>
      <w:sz w:val="18"/>
      <w:szCs w:val="18"/>
      <w:shd w:val="clear" w:color="auto" w:fill="FFFFFF"/>
    </w:rPr>
  </w:style>
  <w:style w:type="paragraph" w:styleId="aa">
    <w:name w:val="header"/>
    <w:basedOn w:val="a"/>
    <w:link w:val="ab"/>
    <w:uiPriority w:val="99"/>
    <w:unhideWhenUsed/>
    <w:rsid w:val="005A531F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5A531F"/>
    <w:rPr>
      <w:rFonts w:ascii="Arial" w:eastAsia="Arial" w:hAnsi="Arial" w:cs="Arial"/>
      <w:color w:val="000000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586F72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586F72"/>
    <w:rPr>
      <w:rFonts w:ascii="Arial" w:eastAsia="Arial" w:hAnsi="Arial" w:cs="Arial"/>
      <w:color w:val="000000"/>
      <w:sz w:val="24"/>
      <w:szCs w:val="24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7210F3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7210F3"/>
    <w:rPr>
      <w:rFonts w:ascii="Tahoma" w:eastAsia="Arial" w:hAnsi="Tahoma" w:cs="Tahoma"/>
      <w:color w:val="000000"/>
      <w:sz w:val="16"/>
      <w:szCs w:val="16"/>
      <w:lang w:eastAsia="ru-RU"/>
    </w:rPr>
  </w:style>
  <w:style w:type="paragraph" w:styleId="af0">
    <w:name w:val="List Paragraph"/>
    <w:basedOn w:val="a"/>
    <w:uiPriority w:val="34"/>
    <w:qFormat/>
    <w:rsid w:val="0092222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paragraph" w:styleId="af1">
    <w:name w:val="footnote text"/>
    <w:basedOn w:val="a"/>
    <w:link w:val="af2"/>
    <w:uiPriority w:val="99"/>
    <w:semiHidden/>
    <w:unhideWhenUsed/>
    <w:rsid w:val="003F1CC0"/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semiHidden/>
    <w:rsid w:val="003F1CC0"/>
    <w:rPr>
      <w:rFonts w:ascii="Arial" w:eastAsia="Arial" w:hAnsi="Arial" w:cs="Arial"/>
      <w:color w:val="000000"/>
      <w:sz w:val="20"/>
      <w:szCs w:val="20"/>
      <w:lang w:eastAsia="ru-RU"/>
    </w:rPr>
  </w:style>
  <w:style w:type="character" w:styleId="af3">
    <w:name w:val="footnote reference"/>
    <w:basedOn w:val="a0"/>
    <w:uiPriority w:val="99"/>
    <w:semiHidden/>
    <w:unhideWhenUsed/>
    <w:rsid w:val="003F1CC0"/>
    <w:rPr>
      <w:vertAlign w:val="superscript"/>
    </w:rPr>
  </w:style>
  <w:style w:type="character" w:customStyle="1" w:styleId="FontStyle62">
    <w:name w:val="Font Style62"/>
    <w:basedOn w:val="a0"/>
    <w:uiPriority w:val="99"/>
    <w:rsid w:val="003F1CC0"/>
    <w:rPr>
      <w:rFonts w:ascii="Arial" w:hAnsi="Arial" w:cs="Arial"/>
      <w:i/>
      <w:iCs/>
      <w:color w:val="000000"/>
      <w:sz w:val="20"/>
      <w:szCs w:val="20"/>
    </w:rPr>
  </w:style>
  <w:style w:type="character" w:customStyle="1" w:styleId="FontStyle18">
    <w:name w:val="Font Style18"/>
    <w:basedOn w:val="a0"/>
    <w:uiPriority w:val="99"/>
    <w:rsid w:val="00DB7542"/>
    <w:rPr>
      <w:rFonts w:ascii="Arial" w:hAnsi="Arial" w:cs="Arial"/>
      <w:sz w:val="16"/>
      <w:szCs w:val="16"/>
    </w:rPr>
  </w:style>
  <w:style w:type="paragraph" w:customStyle="1" w:styleId="Default">
    <w:name w:val="Default"/>
    <w:rsid w:val="00EC11E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af4">
    <w:name w:val="Table Grid"/>
    <w:basedOn w:val="a1"/>
    <w:uiPriority w:val="59"/>
    <w:rsid w:val="007D3D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formattext"/>
    <w:basedOn w:val="a"/>
    <w:rsid w:val="007D343B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character" w:customStyle="1" w:styleId="s1">
    <w:name w:val="s1"/>
    <w:basedOn w:val="a0"/>
    <w:rsid w:val="00B85EC4"/>
  </w:style>
  <w:style w:type="paragraph" w:customStyle="1" w:styleId="TaylorExpansion">
    <w:name w:val="Taylor Expansion"/>
    <w:rsid w:val="00916294"/>
    <w:pPr>
      <w:spacing w:after="200" w:line="276" w:lineRule="auto"/>
    </w:pPr>
    <w:rPr>
      <w:rFonts w:eastAsiaTheme="minorEastAsia"/>
      <w:lang w:eastAsia="ru-RU"/>
    </w:rPr>
  </w:style>
  <w:style w:type="character" w:customStyle="1" w:styleId="af5">
    <w:name w:val="Основной текст_"/>
    <w:basedOn w:val="a0"/>
    <w:link w:val="14"/>
    <w:rsid w:val="0030620D"/>
    <w:rPr>
      <w:rFonts w:ascii="Times New Roman" w:eastAsia="Times New Roman" w:hAnsi="Times New Roman" w:cs="Times New Roman"/>
      <w:color w:val="231E20"/>
    </w:rPr>
  </w:style>
  <w:style w:type="paragraph" w:customStyle="1" w:styleId="14">
    <w:name w:val="Основной текст1"/>
    <w:basedOn w:val="a"/>
    <w:link w:val="af5"/>
    <w:rsid w:val="0030620D"/>
    <w:pPr>
      <w:widowControl w:val="0"/>
      <w:ind w:firstLine="400"/>
    </w:pPr>
    <w:rPr>
      <w:rFonts w:ascii="Times New Roman" w:eastAsia="Times New Roman" w:hAnsi="Times New Roman" w:cs="Times New Roman"/>
      <w:color w:val="231E20"/>
      <w:sz w:val="22"/>
      <w:szCs w:val="22"/>
      <w:lang w:eastAsia="en-US"/>
    </w:rPr>
  </w:style>
  <w:style w:type="character" w:customStyle="1" w:styleId="w">
    <w:name w:val="w"/>
    <w:basedOn w:val="a0"/>
    <w:rsid w:val="005101D8"/>
  </w:style>
  <w:style w:type="paragraph" w:customStyle="1" w:styleId="headertext">
    <w:name w:val="headertext"/>
    <w:basedOn w:val="a"/>
    <w:rsid w:val="00AC2547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16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9623926-CCD0-4AD2-AEEF-1276F0515F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1894</TotalTime>
  <Pages>24</Pages>
  <Words>4392</Words>
  <Characters>25036</Characters>
  <Application>Microsoft Office Word</Application>
  <DocSecurity>0</DocSecurity>
  <Lines>208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29370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User10</dc:creator>
  <cp:lastModifiedBy>Пользователь Windows</cp:lastModifiedBy>
  <cp:revision>35</cp:revision>
  <cp:lastPrinted>2013-08-03T09:18:00Z</cp:lastPrinted>
  <dcterms:created xsi:type="dcterms:W3CDTF">2022-05-15T17:16:00Z</dcterms:created>
  <dcterms:modified xsi:type="dcterms:W3CDTF">2022-05-22T13:28:00Z</dcterms:modified>
</cp:coreProperties>
</file>